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 xml:space="preserve">Отчет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 xml:space="preserve">о результатах </w:t>
      </w:r>
      <w:proofErr w:type="spellStart"/>
      <w:r w:rsidRPr="00B02135">
        <w:rPr>
          <w:b/>
          <w:sz w:val="36"/>
          <w:szCs w:val="36"/>
        </w:rPr>
        <w:t>самообследования</w:t>
      </w:r>
      <w:proofErr w:type="spellEnd"/>
      <w:r w:rsidRPr="00B02135">
        <w:rPr>
          <w:b/>
          <w:sz w:val="36"/>
          <w:szCs w:val="36"/>
        </w:rPr>
        <w:t xml:space="preserve">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 xml:space="preserve">муниципального казенного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 xml:space="preserve">общеобразовательного учреждения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>сред</w:t>
      </w:r>
      <w:r>
        <w:rPr>
          <w:b/>
          <w:sz w:val="36"/>
          <w:szCs w:val="36"/>
        </w:rPr>
        <w:t>ней общеобразовательной школы №</w:t>
      </w:r>
      <w:r w:rsidRPr="00B02135">
        <w:rPr>
          <w:b/>
          <w:sz w:val="36"/>
          <w:szCs w:val="36"/>
        </w:rPr>
        <w:t xml:space="preserve">11 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 xml:space="preserve">с. Константиновского 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 w:rsidRPr="00B02135">
        <w:rPr>
          <w:b/>
          <w:sz w:val="36"/>
          <w:szCs w:val="36"/>
        </w:rPr>
        <w:t>Петровского района Ставропольского края</w:t>
      </w:r>
    </w:p>
    <w:p w:rsidR="003B64DA" w:rsidRPr="00B02135" w:rsidRDefault="003B64DA" w:rsidP="003B6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2019</w:t>
      </w:r>
      <w:r w:rsidRPr="00B02135">
        <w:rPr>
          <w:b/>
          <w:sz w:val="36"/>
          <w:szCs w:val="36"/>
        </w:rPr>
        <w:t xml:space="preserve"> учебный год</w:t>
      </w:r>
    </w:p>
    <w:p w:rsidR="003B64DA" w:rsidRPr="00B02135" w:rsidRDefault="003B64DA" w:rsidP="003B64DA">
      <w:pPr>
        <w:jc w:val="center"/>
        <w:rPr>
          <w:b/>
          <w:sz w:val="28"/>
          <w:szCs w:val="28"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jc w:val="center"/>
        <w:rPr>
          <w:b/>
        </w:rPr>
      </w:pPr>
      <w:r>
        <w:rPr>
          <w:b/>
        </w:rPr>
        <w:t>Апрель, 2020</w:t>
      </w:r>
      <w:r w:rsidRPr="00B02135">
        <w:rPr>
          <w:b/>
        </w:rPr>
        <w:t xml:space="preserve"> год</w:t>
      </w:r>
    </w:p>
    <w:p w:rsidR="003B64DA" w:rsidRPr="00B02135" w:rsidRDefault="003B64DA" w:rsidP="003B64DA">
      <w:pPr>
        <w:pStyle w:val="a5"/>
        <w:jc w:val="center"/>
        <w:rPr>
          <w:b/>
        </w:rPr>
      </w:pPr>
    </w:p>
    <w:p w:rsidR="003B64DA" w:rsidRPr="00B02135" w:rsidRDefault="003B64DA" w:rsidP="003B64DA">
      <w:pPr>
        <w:pStyle w:val="a5"/>
        <w:numPr>
          <w:ilvl w:val="0"/>
          <w:numId w:val="9"/>
        </w:numPr>
        <w:jc w:val="center"/>
        <w:rPr>
          <w:b/>
        </w:rPr>
      </w:pPr>
      <w:r w:rsidRPr="00B02135">
        <w:rPr>
          <w:b/>
        </w:rPr>
        <w:lastRenderedPageBreak/>
        <w:t>АНАЛИТИЧЕСКАЯ ЧАСТЬ</w:t>
      </w:r>
    </w:p>
    <w:p w:rsidR="003B64DA" w:rsidRPr="00CA33C3" w:rsidRDefault="003B64DA" w:rsidP="003B64DA">
      <w:pPr>
        <w:pStyle w:val="a5"/>
        <w:jc w:val="center"/>
      </w:pPr>
    </w:p>
    <w:p w:rsidR="003B64DA" w:rsidRPr="00CA33C3" w:rsidRDefault="003B64DA" w:rsidP="003B64DA">
      <w:pPr>
        <w:pStyle w:val="a5"/>
        <w:ind w:firstLine="709"/>
        <w:jc w:val="both"/>
      </w:pPr>
      <w:r w:rsidRPr="00CA33C3">
        <w:t xml:space="preserve">Вся деятельность педагогического коллектива являлась воплощением главной идеи –  </w:t>
      </w:r>
      <w:r w:rsidRPr="00CA33C3">
        <w:rPr>
          <w:b/>
          <w:i/>
        </w:rPr>
        <w:t>реализации стратегии развития школы в образовательной сфере села, района, края; приведение системы образования  школы в соответствие с задачами модернизации Российского образования.</w:t>
      </w:r>
    </w:p>
    <w:p w:rsidR="003B64DA" w:rsidRPr="00CA33C3" w:rsidRDefault="003B64DA" w:rsidP="003B64DA">
      <w:pPr>
        <w:pStyle w:val="a5"/>
        <w:ind w:firstLine="709"/>
        <w:jc w:val="both"/>
      </w:pPr>
      <w:r w:rsidRPr="00CA33C3">
        <w:t xml:space="preserve">В прошедшем учебном году школа стремилась к полноценной реализации стратегической цели – </w:t>
      </w:r>
      <w:r w:rsidRPr="00CA33C3">
        <w:rPr>
          <w:b/>
          <w:i/>
        </w:rPr>
        <w:t>модернизации образовательного пространства школы для обеспечения личностной ориентации содержания образования, права каждого учащегося на получение образования  в соответствии с его потребностями и возможностями.</w:t>
      </w:r>
    </w:p>
    <w:p w:rsidR="003B64DA" w:rsidRPr="00CA33C3" w:rsidRDefault="003B64DA" w:rsidP="003B64DA">
      <w:pPr>
        <w:pStyle w:val="a5"/>
      </w:pPr>
    </w:p>
    <w:p w:rsidR="003B64DA" w:rsidRDefault="003B64DA" w:rsidP="003B64DA">
      <w:pPr>
        <w:pStyle w:val="a6"/>
        <w:numPr>
          <w:ilvl w:val="0"/>
          <w:numId w:val="29"/>
        </w:numPr>
        <w:ind w:left="284"/>
        <w:jc w:val="center"/>
        <w:rPr>
          <w:b/>
        </w:rPr>
      </w:pPr>
      <w:r w:rsidRPr="00B02135">
        <w:rPr>
          <w:b/>
        </w:rPr>
        <w:t xml:space="preserve">Воспитательный анализ работы </w:t>
      </w:r>
    </w:p>
    <w:p w:rsidR="003B64DA" w:rsidRPr="00345239" w:rsidRDefault="003B64DA" w:rsidP="003B64DA">
      <w:pPr>
        <w:pStyle w:val="a6"/>
        <w:ind w:left="284"/>
        <w:jc w:val="center"/>
        <w:rPr>
          <w:b/>
        </w:rPr>
      </w:pPr>
      <w:r w:rsidRPr="00B02135">
        <w:rPr>
          <w:b/>
        </w:rPr>
        <w:t>МКОУ СОШ №11 с. Константиновского</w:t>
      </w:r>
      <w:r>
        <w:rPr>
          <w:b/>
        </w:rPr>
        <w:t xml:space="preserve"> </w:t>
      </w:r>
      <w:r w:rsidRPr="00345239">
        <w:rPr>
          <w:b/>
        </w:rPr>
        <w:t>за 2019 год</w:t>
      </w:r>
    </w:p>
    <w:p w:rsidR="003B64DA" w:rsidRPr="00B02135" w:rsidRDefault="003B64DA" w:rsidP="003B64DA">
      <w:pPr>
        <w:pStyle w:val="a6"/>
        <w:ind w:left="284"/>
        <w:jc w:val="center"/>
        <w:rPr>
          <w:b/>
        </w:rPr>
      </w:pPr>
    </w:p>
    <w:p w:rsidR="003B64DA" w:rsidRPr="00CA33C3" w:rsidRDefault="003B64DA" w:rsidP="003B64DA">
      <w:pPr>
        <w:jc w:val="both"/>
        <w:rPr>
          <w:b/>
        </w:rPr>
      </w:pPr>
      <w:r w:rsidRPr="00CA33C3">
        <w:rPr>
          <w:b/>
        </w:rPr>
        <w:t xml:space="preserve">1.1 Наличие теоретико-методологических оснований  для организации воспитательного процесса в школе. </w:t>
      </w:r>
    </w:p>
    <w:p w:rsidR="003B64DA" w:rsidRPr="00CA33C3" w:rsidRDefault="003B64DA" w:rsidP="003B64DA">
      <w:pPr>
        <w:pStyle w:val="34"/>
        <w:shd w:val="clear" w:color="auto" w:fill="auto"/>
        <w:tabs>
          <w:tab w:val="left" w:pos="1411"/>
        </w:tabs>
        <w:spacing w:line="240" w:lineRule="auto"/>
        <w:ind w:left="720" w:right="20"/>
        <w:jc w:val="both"/>
        <w:rPr>
          <w:sz w:val="24"/>
          <w:szCs w:val="24"/>
        </w:rPr>
      </w:pP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rFonts w:eastAsia="Times New Roman"/>
          <w:sz w:val="24"/>
          <w:szCs w:val="24"/>
          <w:lang w:eastAsia="ru-RU"/>
        </w:rPr>
        <w:t xml:space="preserve">     </w:t>
      </w:r>
      <w:r w:rsidRPr="00CA33C3">
        <w:rPr>
          <w:sz w:val="24"/>
          <w:szCs w:val="24"/>
        </w:rPr>
        <w:t xml:space="preserve">Воспитательная деятельность в образовательном учреждении строится в соответствии с Воспитательной системой гуманистической направленности, целью которой является создание условий для полноценного развития обучающихся в рамках единой образовательной системы, предполагающей целостность процессов обучения, развития и воспитания с учётом </w:t>
      </w:r>
      <w:proofErr w:type="spellStart"/>
      <w:r w:rsidRPr="00CA33C3">
        <w:rPr>
          <w:sz w:val="24"/>
          <w:szCs w:val="24"/>
        </w:rPr>
        <w:t>компетентностного</w:t>
      </w:r>
      <w:proofErr w:type="spellEnd"/>
      <w:r w:rsidRPr="00CA33C3">
        <w:rPr>
          <w:sz w:val="24"/>
          <w:szCs w:val="24"/>
        </w:rPr>
        <w:t xml:space="preserve"> подхода, раскрытия потенциальных возможностей каждого школьника как </w:t>
      </w:r>
      <w:r w:rsidRPr="00CA33C3">
        <w:rPr>
          <w:b/>
          <w:sz w:val="24"/>
          <w:szCs w:val="24"/>
          <w:u w:val="single"/>
        </w:rPr>
        <w:t>социально активной личности</w:t>
      </w:r>
      <w:r w:rsidRPr="00CA33C3">
        <w:rPr>
          <w:sz w:val="24"/>
          <w:szCs w:val="24"/>
          <w:u w:val="single"/>
        </w:rPr>
        <w:t xml:space="preserve"> </w:t>
      </w:r>
      <w:r w:rsidRPr="00CA33C3">
        <w:rPr>
          <w:sz w:val="24"/>
          <w:szCs w:val="24"/>
        </w:rPr>
        <w:t xml:space="preserve">через: </w:t>
      </w:r>
    </w:p>
    <w:p w:rsidR="003B64DA" w:rsidRPr="00CA33C3" w:rsidRDefault="003B64DA" w:rsidP="003B64DA">
      <w:pPr>
        <w:pStyle w:val="a9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реализацию интересов и способностей школьников,</w:t>
      </w:r>
    </w:p>
    <w:p w:rsidR="003B64DA" w:rsidRPr="00CA33C3" w:rsidRDefault="003B64DA" w:rsidP="003B64DA">
      <w:pPr>
        <w:pStyle w:val="a9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формирование высокого уровня социально – позитивной деятельности.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Основными исходными положениями, которыми руководствуются педагоги образовательной организации, являются: </w:t>
      </w:r>
    </w:p>
    <w:p w:rsidR="003B64DA" w:rsidRPr="00CA33C3" w:rsidRDefault="003B64DA" w:rsidP="003B64DA">
      <w:pPr>
        <w:pStyle w:val="a9"/>
        <w:ind w:firstLine="709"/>
        <w:rPr>
          <w:sz w:val="24"/>
          <w:szCs w:val="24"/>
        </w:rPr>
      </w:pPr>
      <w:r w:rsidRPr="00CA33C3">
        <w:rPr>
          <w:b/>
          <w:sz w:val="24"/>
          <w:szCs w:val="24"/>
          <w:u w:val="single"/>
        </w:rPr>
        <w:t>Ведущие категории</w:t>
      </w:r>
      <w:r w:rsidRPr="00CA33C3">
        <w:rPr>
          <w:sz w:val="24"/>
          <w:szCs w:val="24"/>
        </w:rPr>
        <w:t xml:space="preserve"> – Человек, общество, культура. </w:t>
      </w:r>
    </w:p>
    <w:p w:rsidR="003B64DA" w:rsidRPr="00CA33C3" w:rsidRDefault="003B64DA" w:rsidP="003B64DA">
      <w:pPr>
        <w:pStyle w:val="a9"/>
        <w:ind w:firstLine="709"/>
        <w:rPr>
          <w:sz w:val="24"/>
          <w:szCs w:val="24"/>
        </w:rPr>
      </w:pPr>
      <w:r w:rsidRPr="00CA33C3">
        <w:rPr>
          <w:b/>
          <w:sz w:val="24"/>
          <w:szCs w:val="24"/>
          <w:u w:val="single"/>
        </w:rPr>
        <w:t>Основные направления</w:t>
      </w:r>
      <w:r w:rsidRPr="00CA33C3">
        <w:rPr>
          <w:sz w:val="24"/>
          <w:szCs w:val="24"/>
        </w:rPr>
        <w:t xml:space="preserve"> воспитательной деятельности: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>Социально-нравственное воспитание и гражданское становление</w:t>
      </w:r>
      <w:r w:rsidRPr="00CA33C3">
        <w:rPr>
          <w:sz w:val="24"/>
          <w:szCs w:val="24"/>
        </w:rPr>
        <w:t xml:space="preserve"> </w:t>
      </w:r>
      <w:r w:rsidRPr="00CA33C3">
        <w:rPr>
          <w:b/>
          <w:i/>
          <w:sz w:val="24"/>
          <w:szCs w:val="24"/>
        </w:rPr>
        <w:t>обучающихся</w:t>
      </w:r>
      <w:r w:rsidRPr="00CA33C3">
        <w:rPr>
          <w:sz w:val="24"/>
          <w:szCs w:val="24"/>
        </w:rPr>
        <w:t xml:space="preserve"> (традиционные общешкольные мероприятия, формирование высокого уровня внутренней культуры обучающихся, развитие социальной активности обучающихся и готовности нести ответственность за свои поступки, военно-патриотическое воспитание); 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 xml:space="preserve">Воспитание в процессе обучения </w:t>
      </w:r>
      <w:r w:rsidRPr="00CA33C3">
        <w:rPr>
          <w:sz w:val="24"/>
          <w:szCs w:val="24"/>
        </w:rPr>
        <w:t xml:space="preserve">(интеграция внутри - и </w:t>
      </w:r>
      <w:proofErr w:type="spellStart"/>
      <w:r w:rsidRPr="00CA33C3">
        <w:rPr>
          <w:sz w:val="24"/>
          <w:szCs w:val="24"/>
        </w:rPr>
        <w:t>межпредметная</w:t>
      </w:r>
      <w:proofErr w:type="spellEnd"/>
      <w:r w:rsidRPr="00CA33C3">
        <w:rPr>
          <w:sz w:val="24"/>
          <w:szCs w:val="24"/>
        </w:rPr>
        <w:t>; медико-психологическое сопровождение учебно-воспитательного процесса);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 xml:space="preserve">Работа по программам профилактической направленности </w:t>
      </w:r>
      <w:r w:rsidRPr="00CA33C3">
        <w:rPr>
          <w:sz w:val="24"/>
          <w:szCs w:val="24"/>
        </w:rPr>
        <w:t>(Обучение конкретным приемам и методам  по безопасности жизнедеятельности, активная и широкая пропаганда здорового образа жизни обучающихся, увеличение объема их двигательной нагрузки  вне урока).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>Развитие ученического самоуправления</w:t>
      </w:r>
      <w:r w:rsidRPr="00CA33C3">
        <w:rPr>
          <w:b/>
          <w:sz w:val="24"/>
          <w:szCs w:val="24"/>
        </w:rPr>
        <w:t xml:space="preserve"> (</w:t>
      </w:r>
      <w:r w:rsidRPr="00CA33C3">
        <w:rPr>
          <w:sz w:val="24"/>
          <w:szCs w:val="24"/>
        </w:rPr>
        <w:t>развитие социальной активности обучающихся и готовности нести ответственность за свои поступки; развитие организаторских способностей обучающихся, умения отстаивать свои права, права коллектива; формирование у обучающихся потребности к самоуправлению и самоорганизации; отработка механизма сотрудничества детского и взрослого коллективов образовательной организации).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b/>
          <w:i/>
          <w:sz w:val="24"/>
          <w:szCs w:val="24"/>
        </w:rPr>
      </w:pPr>
      <w:r w:rsidRPr="00CA33C3">
        <w:rPr>
          <w:b/>
          <w:i/>
          <w:sz w:val="24"/>
          <w:szCs w:val="24"/>
        </w:rPr>
        <w:t>Взаимодействие с семьями обучающихся (</w:t>
      </w:r>
      <w:r w:rsidRPr="00CA33C3">
        <w:rPr>
          <w:sz w:val="24"/>
          <w:szCs w:val="24"/>
        </w:rPr>
        <w:t>информационно-просветительская деятельность для родителей, медико-психолого-педагогическое просвещение, демонстрация положительного опыта воспитания детей в семье; активное совместное общение всех участников образовательного процесса ученик-учитель-родитель);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>Эстетическое воспитание и организация досуга обучающихся</w:t>
      </w:r>
      <w:r w:rsidRPr="00CA33C3">
        <w:rPr>
          <w:b/>
          <w:sz w:val="24"/>
          <w:szCs w:val="24"/>
        </w:rPr>
        <w:t xml:space="preserve"> </w:t>
      </w:r>
      <w:r w:rsidRPr="00CA33C3">
        <w:rPr>
          <w:sz w:val="24"/>
          <w:szCs w:val="24"/>
        </w:rPr>
        <w:t xml:space="preserve">(создание в образовательной организации необходимых условий для  художественного творчества обучающихся и творческого саморазвития; воспитание высокого уровня креативности обучающихся; воспитание эстетических представлений обучающихся и повышение </w:t>
      </w:r>
      <w:r w:rsidRPr="00CA33C3">
        <w:rPr>
          <w:sz w:val="24"/>
          <w:szCs w:val="24"/>
        </w:rPr>
        <w:lastRenderedPageBreak/>
        <w:t>эстетического уровня общешкольных мероприятий; развитие клубной и досуговой деятельности обучающихся).</w:t>
      </w:r>
    </w:p>
    <w:p w:rsidR="003B64DA" w:rsidRPr="00CA33C3" w:rsidRDefault="003B64DA" w:rsidP="003B64DA">
      <w:pPr>
        <w:pStyle w:val="a9"/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i/>
          <w:sz w:val="24"/>
          <w:szCs w:val="24"/>
        </w:rPr>
        <w:t>Совершенствование программно-методического обеспечения и технологий организации, критериев оценки результативности воспитательного процесса</w:t>
      </w:r>
      <w:r w:rsidRPr="00CA33C3">
        <w:rPr>
          <w:b/>
          <w:sz w:val="24"/>
          <w:szCs w:val="24"/>
        </w:rPr>
        <w:t xml:space="preserve"> </w:t>
      </w:r>
      <w:r w:rsidRPr="00CA33C3">
        <w:rPr>
          <w:sz w:val="24"/>
          <w:szCs w:val="24"/>
        </w:rPr>
        <w:t>(повышение эффективности воспитательной работы через систему контроля и анализа; помощь педагогам в самообразовании по вопросам воспитания).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 </w:t>
      </w:r>
      <w:r w:rsidRPr="00CA33C3">
        <w:rPr>
          <w:sz w:val="24"/>
          <w:szCs w:val="24"/>
        </w:rPr>
        <w:tab/>
        <w:t xml:space="preserve">В образовательной организации идет процесс обновления сложившейся воспитательной системы школы в связи с реализацией ФГОС начального общего образования, ФГОС основного общего образования и подготовки к внедрению ФГОС среднего общего образования: создание программ внеурочной деятельности, поиск кадров, апробация площадки по реализации внеурочной деятельности. 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b/>
          <w:sz w:val="24"/>
          <w:szCs w:val="24"/>
        </w:rPr>
        <w:t>Изменения воспитательной системы образовательной организации</w:t>
      </w:r>
      <w:r w:rsidRPr="00CA33C3">
        <w:rPr>
          <w:sz w:val="24"/>
          <w:szCs w:val="24"/>
        </w:rPr>
        <w:t xml:space="preserve"> характеризует  бурное развитие </w:t>
      </w:r>
      <w:proofErr w:type="spellStart"/>
      <w:r w:rsidRPr="00CA33C3">
        <w:rPr>
          <w:sz w:val="24"/>
          <w:szCs w:val="24"/>
        </w:rPr>
        <w:t>межвозрастного</w:t>
      </w:r>
      <w:proofErr w:type="spellEnd"/>
      <w:r w:rsidRPr="00CA33C3">
        <w:rPr>
          <w:sz w:val="24"/>
          <w:szCs w:val="24"/>
        </w:rPr>
        <w:t xml:space="preserve"> общения. </w:t>
      </w:r>
    </w:p>
    <w:p w:rsidR="003B64DA" w:rsidRPr="00CA33C3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Возникновение временных творческих групп, разновозрастных объединений  (творческие группы по подготовке КТД, Школа актива «Лидер»).</w:t>
      </w:r>
    </w:p>
    <w:p w:rsidR="003B64DA" w:rsidRPr="00CA33C3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Усложнилась деятельность обучающихся в сфере самоуправления. </w:t>
      </w:r>
    </w:p>
    <w:p w:rsidR="003B64DA" w:rsidRPr="00CA33C3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Созданы предпосылки для коллективного творчества и родились новые формы взаимодействия системы с внешней средой (участие родительской общественности в мероприятиях муниципального уровня, участие обучающихся в реализации социальных проектов, участие в муниципальных мероприятиях).</w:t>
      </w:r>
    </w:p>
    <w:p w:rsidR="003B64DA" w:rsidRDefault="003B64DA" w:rsidP="003B64DA">
      <w:pPr>
        <w:pStyle w:val="a9"/>
        <w:ind w:firstLine="709"/>
        <w:jc w:val="both"/>
        <w:rPr>
          <w:b/>
          <w:sz w:val="24"/>
          <w:szCs w:val="24"/>
        </w:rPr>
      </w:pPr>
    </w:p>
    <w:p w:rsidR="003B64DA" w:rsidRPr="00CA33C3" w:rsidRDefault="003B64DA" w:rsidP="003B64DA">
      <w:pPr>
        <w:pStyle w:val="a9"/>
        <w:ind w:firstLine="709"/>
        <w:jc w:val="both"/>
        <w:rPr>
          <w:sz w:val="24"/>
          <w:szCs w:val="24"/>
        </w:rPr>
      </w:pPr>
      <w:r w:rsidRPr="00CA33C3">
        <w:rPr>
          <w:b/>
          <w:sz w:val="24"/>
          <w:szCs w:val="24"/>
        </w:rPr>
        <w:t>Управление воспитательной системой</w:t>
      </w:r>
      <w:r w:rsidRPr="00CA33C3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 xml:space="preserve">лось </w:t>
      </w:r>
      <w:r w:rsidRPr="00CA33C3">
        <w:rPr>
          <w:sz w:val="24"/>
          <w:szCs w:val="24"/>
        </w:rPr>
        <w:t>как на организационно-педагогическом, так и на психолого-педагогическом уровнях: педагогические советы по проблемам воспитывающей деятельности, методические семинары, психолого-педагогические консилиумы, Совет профилактики, Общешкольный  родительский  комитет,  общешкольные родительские собрания, родительские конференции.</w:t>
      </w:r>
    </w:p>
    <w:p w:rsidR="003B64DA" w:rsidRPr="00CA33C3" w:rsidRDefault="003B64DA" w:rsidP="003B64DA">
      <w:pPr>
        <w:ind w:firstLine="708"/>
        <w:jc w:val="both"/>
      </w:pPr>
      <w:r w:rsidRPr="00CA33C3">
        <w:t>В этом учебном году  работали  2  методических объединения классных руководителей  1-4-х, 5-11х классов, подготовивших призера  районного конкурса проектов на лучшую организацию летнего детского отдыха в приш</w:t>
      </w:r>
      <w:r>
        <w:t>кольном лагере  «Каникулы – 2019</w:t>
      </w:r>
      <w:r w:rsidRPr="00CA33C3">
        <w:t xml:space="preserve">» </w:t>
      </w:r>
      <w:proofErr w:type="spellStart"/>
      <w:r>
        <w:t>Дикареву</w:t>
      </w:r>
      <w:proofErr w:type="spellEnd"/>
      <w:r>
        <w:t xml:space="preserve"> П.Ю.. В 2019</w:t>
      </w:r>
      <w:r w:rsidRPr="00CA33C3">
        <w:t xml:space="preserve"> г. реализ</w:t>
      </w:r>
      <w:r>
        <w:t>овали</w:t>
      </w:r>
      <w:r w:rsidRPr="00CA33C3">
        <w:t xml:space="preserve"> социально-орие</w:t>
      </w:r>
      <w:r>
        <w:t>нтированные проект, направленный</w:t>
      </w:r>
      <w:r w:rsidRPr="00CA33C3">
        <w:t xml:space="preserve"> на реализацию основных положений Концепции духовно-нравственного воспитания личности школьников «Герои нашего времени: от волонтеров до добровольцев».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ab/>
        <w:t xml:space="preserve">На семинарах для классных руководителей рассматривались вопросы психологического сопровождения воспитательного процесса. Изучались технологии моделирования воспитательной системы класса, индивидуальные программы развития школьников, формы и методы работы с </w:t>
      </w:r>
      <w:proofErr w:type="spellStart"/>
      <w:r w:rsidRPr="00CA33C3">
        <w:t>гиперактивными</w:t>
      </w:r>
      <w:proofErr w:type="spellEnd"/>
      <w:r w:rsidRPr="00CA33C3">
        <w:t xml:space="preserve"> детьми. В плане обновления информационно-методической базы продолжала пополняться библиотека классного руководителя большим количеством методической литературы по воспитательной работе, работе с семьёй, по психолого-педагогической диагностике УВП и др.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ab/>
        <w:t xml:space="preserve">Своим опытом и педагогическими находками делились с коллегами классные руководители Воробьева Г. В., </w:t>
      </w:r>
      <w:proofErr w:type="spellStart"/>
      <w:r>
        <w:t>Брыкалова</w:t>
      </w:r>
      <w:proofErr w:type="spellEnd"/>
      <w:r>
        <w:t xml:space="preserve"> Н.И.</w:t>
      </w:r>
      <w:r w:rsidRPr="00CA33C3">
        <w:t xml:space="preserve">, </w:t>
      </w:r>
      <w:r>
        <w:t>Анисимова Т.И</w:t>
      </w:r>
      <w:r w:rsidRPr="00CA33C3">
        <w:t>., участвуя в серии открытых классных часов, семинарах. В этом году продолжена работа по формированию портфолио обучающихся и классов. Это эффективный метод оценивания достижений обучающихся и классных коллективов в целом.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ab/>
        <w:t>Следует отметить планомерную, педагогически грамотную и последовательную работу таких классных руководителей  как</w:t>
      </w:r>
      <w:r>
        <w:t xml:space="preserve">  Анисимовой Т. И., </w:t>
      </w:r>
      <w:proofErr w:type="spellStart"/>
      <w:r>
        <w:t>Брыкаловой</w:t>
      </w:r>
      <w:proofErr w:type="spellEnd"/>
      <w:r>
        <w:t xml:space="preserve"> Н.И., </w:t>
      </w:r>
      <w:proofErr w:type="spellStart"/>
      <w:r>
        <w:t>Радюкиной</w:t>
      </w:r>
      <w:proofErr w:type="spellEnd"/>
      <w:r>
        <w:t xml:space="preserve"> В.И., Мальцевой Е.</w:t>
      </w:r>
      <w:r w:rsidRPr="00CA33C3">
        <w:t xml:space="preserve"> И., Лагутиной И.П., Леоновой Н. И., </w:t>
      </w:r>
      <w:proofErr w:type="spellStart"/>
      <w:r w:rsidRPr="00CA33C3">
        <w:t>Моногаровой</w:t>
      </w:r>
      <w:proofErr w:type="spellEnd"/>
      <w:r w:rsidRPr="00CA33C3">
        <w:t xml:space="preserve"> С. А., Барановой Е. А., </w:t>
      </w:r>
      <w:proofErr w:type="spellStart"/>
      <w:r w:rsidRPr="00CA33C3">
        <w:t>Зиберовой</w:t>
      </w:r>
      <w:proofErr w:type="spellEnd"/>
      <w:r w:rsidRPr="00CA33C3">
        <w:t xml:space="preserve"> И. И.. Они применяли различные педагогические технологии в работе с детьми, выстраивали свои отношения с родительской общественностью таким образом, что родители становились активными помощниками и участниками всех классных дел.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 xml:space="preserve">1.2 Полнота реализации плана воспитательной работы на основе интеграции внеурочной, внешкольной и </w:t>
      </w:r>
      <w:proofErr w:type="spellStart"/>
      <w:r w:rsidRPr="00CA33C3">
        <w:rPr>
          <w:b/>
          <w:sz w:val="24"/>
          <w:szCs w:val="24"/>
        </w:rPr>
        <w:t>внеучебной</w:t>
      </w:r>
      <w:proofErr w:type="spellEnd"/>
      <w:r w:rsidRPr="00CA33C3">
        <w:rPr>
          <w:b/>
          <w:sz w:val="24"/>
          <w:szCs w:val="24"/>
        </w:rPr>
        <w:t xml:space="preserve"> деятельности.</w:t>
      </w: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Реализация плана воспитательной работы школы строится на основе интеграции внеурочной, внешкольной и </w:t>
      </w:r>
      <w:proofErr w:type="spellStart"/>
      <w:r w:rsidRPr="00CA33C3">
        <w:rPr>
          <w:sz w:val="24"/>
          <w:szCs w:val="24"/>
        </w:rPr>
        <w:t>внеучебной</w:t>
      </w:r>
      <w:proofErr w:type="spellEnd"/>
      <w:r w:rsidRPr="00CA33C3">
        <w:rPr>
          <w:sz w:val="24"/>
          <w:szCs w:val="24"/>
        </w:rPr>
        <w:t xml:space="preserve"> деятельности через проведение:</w:t>
      </w:r>
    </w:p>
    <w:p w:rsidR="003B64DA" w:rsidRPr="00CA33C3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sz w:val="24"/>
          <w:szCs w:val="24"/>
        </w:rPr>
        <w:t xml:space="preserve">Фестиваль  </w:t>
      </w:r>
      <w:r w:rsidRPr="00CA33C3">
        <w:rPr>
          <w:sz w:val="24"/>
          <w:szCs w:val="24"/>
        </w:rPr>
        <w:t>«Неделя науки и искусства» (проведение предметных недель);</w:t>
      </w:r>
    </w:p>
    <w:p w:rsidR="003B64DA" w:rsidRPr="00CA33C3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CA33C3">
        <w:rPr>
          <w:b/>
          <w:sz w:val="24"/>
          <w:szCs w:val="24"/>
        </w:rPr>
        <w:t>Общешкольные традиционные праздники:</w:t>
      </w:r>
      <w:r w:rsidRPr="00CA33C3">
        <w:rPr>
          <w:sz w:val="24"/>
          <w:szCs w:val="24"/>
        </w:rPr>
        <w:t xml:space="preserve"> </w:t>
      </w:r>
    </w:p>
    <w:p w:rsidR="003B64DA" w:rsidRPr="00CA33C3" w:rsidRDefault="003B64DA" w:rsidP="003B64DA">
      <w:pPr>
        <w:contextualSpacing/>
      </w:pPr>
      <w:r w:rsidRPr="00CA33C3">
        <w:t>День знаний. Торжественная линейка «Добро пожаловать в страну знаний»,</w:t>
      </w:r>
    </w:p>
    <w:p w:rsidR="003B64DA" w:rsidRPr="00CA33C3" w:rsidRDefault="003B64DA" w:rsidP="003B64DA">
      <w:pPr>
        <w:contextualSpacing/>
      </w:pPr>
      <w:r w:rsidRPr="00CA33C3">
        <w:t>День учителя. Праздник «Учителями славится Россия»,</w:t>
      </w:r>
    </w:p>
    <w:p w:rsidR="003B64DA" w:rsidRPr="00CA33C3" w:rsidRDefault="003B64DA" w:rsidP="003B64DA">
      <w:pPr>
        <w:contextualSpacing/>
      </w:pPr>
      <w:r w:rsidRPr="00CA33C3">
        <w:t>Мероприятия, посвященные Международному дню толерантности,</w:t>
      </w:r>
    </w:p>
    <w:p w:rsidR="003B64DA" w:rsidRPr="00CA33C3" w:rsidRDefault="003B64DA" w:rsidP="003B64DA">
      <w:pPr>
        <w:contextualSpacing/>
      </w:pPr>
      <w:r w:rsidRPr="00CA33C3">
        <w:t>День памяти Красных партизан,</w:t>
      </w:r>
    </w:p>
    <w:p w:rsidR="003B64DA" w:rsidRPr="00CA33C3" w:rsidRDefault="003B64DA" w:rsidP="003B64DA">
      <w:pPr>
        <w:contextualSpacing/>
      </w:pPr>
      <w:r w:rsidRPr="00CA33C3">
        <w:t>День Матери,</w:t>
      </w:r>
    </w:p>
    <w:p w:rsidR="003B64DA" w:rsidRPr="00CA33C3" w:rsidRDefault="003B64DA" w:rsidP="003B64DA">
      <w:pPr>
        <w:contextualSpacing/>
      </w:pPr>
      <w:r w:rsidRPr="00CA33C3">
        <w:t>КТД «Конституция – Основной Закон нашей жизни»,</w:t>
      </w:r>
    </w:p>
    <w:p w:rsidR="003B64DA" w:rsidRPr="00CA33C3" w:rsidRDefault="003B64DA" w:rsidP="003B64DA">
      <w:pPr>
        <w:contextualSpacing/>
      </w:pPr>
      <w:r w:rsidRPr="00CA33C3">
        <w:t>Серпантин новогодних представлений,</w:t>
      </w:r>
    </w:p>
    <w:p w:rsidR="003B64DA" w:rsidRPr="00CA33C3" w:rsidRDefault="003B64DA" w:rsidP="003B64DA">
      <w:pPr>
        <w:contextualSpacing/>
      </w:pPr>
      <w:r w:rsidRPr="00CA33C3">
        <w:t>Месячник оборонно-массовой спортивной работы,</w:t>
      </w:r>
    </w:p>
    <w:p w:rsidR="003B64DA" w:rsidRPr="00CA33C3" w:rsidRDefault="003B64DA" w:rsidP="003B64DA">
      <w:pPr>
        <w:contextualSpacing/>
      </w:pPr>
      <w:r w:rsidRPr="00CA33C3">
        <w:t>Вечер школьных друзей,</w:t>
      </w:r>
    </w:p>
    <w:p w:rsidR="003B64DA" w:rsidRPr="00CA33C3" w:rsidRDefault="003B64DA" w:rsidP="003B64DA">
      <w:pPr>
        <w:contextualSpacing/>
      </w:pPr>
      <w:r w:rsidRPr="00CA33C3">
        <w:t>КТД «Солдатский экспресс»,</w:t>
      </w:r>
    </w:p>
    <w:p w:rsidR="003B64DA" w:rsidRPr="00CA33C3" w:rsidRDefault="003B64DA" w:rsidP="003B64DA">
      <w:pPr>
        <w:contextualSpacing/>
      </w:pPr>
      <w:r w:rsidRPr="00CA33C3">
        <w:t>КТД «Мы славим женщину»,</w:t>
      </w:r>
    </w:p>
    <w:p w:rsidR="003B64DA" w:rsidRPr="00CA33C3" w:rsidRDefault="003B64DA" w:rsidP="003B64DA">
      <w:pPr>
        <w:contextualSpacing/>
      </w:pPr>
      <w:r w:rsidRPr="00CA33C3">
        <w:t>Месячник здоровья,</w:t>
      </w:r>
    </w:p>
    <w:p w:rsidR="003B64DA" w:rsidRPr="00CA33C3" w:rsidRDefault="003B64DA" w:rsidP="003B64DA">
      <w:pPr>
        <w:contextualSpacing/>
      </w:pPr>
      <w:r w:rsidRPr="00CA33C3">
        <w:t>Месячник экологического воспитания «За бережное отношение к природе» ,</w:t>
      </w:r>
    </w:p>
    <w:p w:rsidR="003B64DA" w:rsidRPr="00CA33C3" w:rsidRDefault="003B64DA" w:rsidP="003B64DA">
      <w:pPr>
        <w:contextualSpacing/>
      </w:pPr>
      <w:r w:rsidRPr="00CA33C3">
        <w:t>Вахта памяти,</w:t>
      </w:r>
    </w:p>
    <w:p w:rsidR="003B64DA" w:rsidRPr="00CA33C3" w:rsidRDefault="003B64DA" w:rsidP="003B64DA">
      <w:pPr>
        <w:contextualSpacing/>
      </w:pPr>
      <w:r w:rsidRPr="00CA33C3">
        <w:t>Слёт УПБ,</w:t>
      </w:r>
    </w:p>
    <w:p w:rsidR="003B64DA" w:rsidRPr="00CA33C3" w:rsidRDefault="003B64DA" w:rsidP="003B64DA">
      <w:pPr>
        <w:contextualSpacing/>
      </w:pPr>
      <w:r w:rsidRPr="00CA33C3">
        <w:t>Последний звонок.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>Общешкольные традиционные конкурсы:</w:t>
      </w:r>
      <w:r w:rsidRPr="001E28D5">
        <w:rPr>
          <w:rFonts w:cs="Times New Roman"/>
          <w:sz w:val="24"/>
          <w:szCs w:val="24"/>
        </w:rPr>
        <w:t xml:space="preserve"> «Ученик года» (сентябрь), «Самый классный класс» (октябрь), «Защитники Отечества» (февраль), социально-ориентированные тематические проекты; 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>Выставки</w:t>
      </w:r>
      <w:r w:rsidRPr="001E28D5">
        <w:rPr>
          <w:rFonts w:cs="Times New Roman"/>
          <w:sz w:val="24"/>
          <w:szCs w:val="24"/>
        </w:rPr>
        <w:t xml:space="preserve">  творческих работ обучающихся (в рамках традиционных праздников);                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 xml:space="preserve">Акции </w:t>
      </w:r>
      <w:r w:rsidRPr="001E28D5">
        <w:rPr>
          <w:rFonts w:cs="Times New Roman"/>
          <w:sz w:val="24"/>
          <w:szCs w:val="24"/>
        </w:rPr>
        <w:t>(трудовые, благотворительные, профилактические, просветительские);</w:t>
      </w:r>
    </w:p>
    <w:p w:rsidR="003B64DA" w:rsidRPr="001E28D5" w:rsidRDefault="003B64DA" w:rsidP="003B64DA">
      <w:pPr>
        <w:pStyle w:val="3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8D5">
        <w:rPr>
          <w:rFonts w:ascii="Times New Roman" w:hAnsi="Times New Roman"/>
          <w:b/>
          <w:sz w:val="24"/>
          <w:szCs w:val="24"/>
        </w:rPr>
        <w:t>Спортивные соревнования</w:t>
      </w:r>
      <w:r w:rsidRPr="001E28D5">
        <w:rPr>
          <w:rFonts w:ascii="Times New Roman" w:hAnsi="Times New Roman"/>
          <w:sz w:val="24"/>
          <w:szCs w:val="24"/>
        </w:rPr>
        <w:t xml:space="preserve"> (по волейболу, баскетболу, футболу, легкой атлетике);</w:t>
      </w:r>
    </w:p>
    <w:p w:rsidR="003B64DA" w:rsidRPr="001E28D5" w:rsidRDefault="003B64DA" w:rsidP="003B64DA">
      <w:pPr>
        <w:pStyle w:val="3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8D5">
        <w:rPr>
          <w:rFonts w:ascii="Times New Roman" w:hAnsi="Times New Roman"/>
          <w:b/>
          <w:sz w:val="24"/>
          <w:szCs w:val="24"/>
        </w:rPr>
        <w:t xml:space="preserve">Экскурсии, походы, </w:t>
      </w:r>
      <w:proofErr w:type="spellStart"/>
      <w:r w:rsidRPr="001E28D5">
        <w:rPr>
          <w:rFonts w:ascii="Times New Roman" w:hAnsi="Times New Roman"/>
          <w:b/>
          <w:sz w:val="24"/>
          <w:szCs w:val="24"/>
        </w:rPr>
        <w:t>турпоездки</w:t>
      </w:r>
      <w:proofErr w:type="spellEnd"/>
      <w:r w:rsidRPr="001E28D5">
        <w:rPr>
          <w:rFonts w:ascii="Times New Roman" w:hAnsi="Times New Roman"/>
          <w:sz w:val="24"/>
          <w:szCs w:val="24"/>
        </w:rPr>
        <w:t>, коллективные посещения театров, кинотеатров, выставок, представлений;</w:t>
      </w:r>
    </w:p>
    <w:p w:rsidR="003B64DA" w:rsidRPr="001E28D5" w:rsidRDefault="003B64DA" w:rsidP="003B64DA">
      <w:pPr>
        <w:pStyle w:val="3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8D5">
        <w:rPr>
          <w:rFonts w:ascii="Times New Roman" w:hAnsi="Times New Roman"/>
          <w:b/>
          <w:sz w:val="24"/>
          <w:szCs w:val="24"/>
        </w:rPr>
        <w:t>Посещение Дней открытых дверей в учебных заведениях края;</w:t>
      </w:r>
    </w:p>
    <w:p w:rsidR="003B64DA" w:rsidRPr="001E28D5" w:rsidRDefault="003B64DA" w:rsidP="003B64DA">
      <w:pPr>
        <w:pStyle w:val="3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8D5">
        <w:rPr>
          <w:rFonts w:ascii="Times New Roman" w:hAnsi="Times New Roman"/>
          <w:b/>
          <w:sz w:val="24"/>
          <w:szCs w:val="24"/>
        </w:rPr>
        <w:t>Спецкурсы, факультативные и элективные курсы</w:t>
      </w:r>
      <w:r w:rsidRPr="001E28D5">
        <w:rPr>
          <w:rFonts w:ascii="Times New Roman" w:hAnsi="Times New Roman"/>
          <w:sz w:val="24"/>
          <w:szCs w:val="24"/>
        </w:rPr>
        <w:t xml:space="preserve">; 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 xml:space="preserve">Встречи с интересными людьми </w:t>
      </w:r>
      <w:r w:rsidRPr="001E28D5">
        <w:rPr>
          <w:rFonts w:cs="Times New Roman"/>
          <w:sz w:val="24"/>
          <w:szCs w:val="24"/>
        </w:rPr>
        <w:t>(ветеранами Великой Отечественной войны и труда, с политиками, поэтами, писателями, профессионалами в своих областях);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>Классные часы, часы общения, библиотечные уроки</w:t>
      </w:r>
      <w:r w:rsidRPr="001E28D5">
        <w:rPr>
          <w:rFonts w:cs="Times New Roman"/>
          <w:sz w:val="24"/>
          <w:szCs w:val="24"/>
        </w:rPr>
        <w:t>;</w:t>
      </w:r>
    </w:p>
    <w:p w:rsidR="003B64DA" w:rsidRPr="001E28D5" w:rsidRDefault="003B64DA" w:rsidP="003B64DA">
      <w:pPr>
        <w:pStyle w:val="a9"/>
        <w:numPr>
          <w:ilvl w:val="0"/>
          <w:numId w:val="35"/>
        </w:numPr>
        <w:ind w:left="0" w:firstLine="0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b/>
          <w:sz w:val="24"/>
          <w:szCs w:val="24"/>
        </w:rPr>
        <w:t>Интеллектуальные игры</w:t>
      </w:r>
      <w:r w:rsidRPr="001E28D5">
        <w:rPr>
          <w:rFonts w:cs="Times New Roman"/>
          <w:sz w:val="24"/>
          <w:szCs w:val="24"/>
        </w:rPr>
        <w:t xml:space="preserve"> (по общим знаниям, по предметам, в формате Клуба интеллектуальных игр).</w:t>
      </w:r>
    </w:p>
    <w:p w:rsidR="003B64DA" w:rsidRPr="001E28D5" w:rsidRDefault="003B64DA" w:rsidP="003B64DA">
      <w:pPr>
        <w:pStyle w:val="a9"/>
        <w:jc w:val="both"/>
        <w:rPr>
          <w:rFonts w:cs="Times New Roman"/>
          <w:sz w:val="24"/>
          <w:szCs w:val="24"/>
        </w:rPr>
      </w:pPr>
      <w:r w:rsidRPr="001E28D5">
        <w:rPr>
          <w:rFonts w:cs="Times New Roman"/>
          <w:sz w:val="24"/>
          <w:szCs w:val="24"/>
        </w:rPr>
        <w:t>Количество обучающихся школы, охваченных формами внеурочной деятельности – 100%.</w:t>
      </w:r>
    </w:p>
    <w:p w:rsidR="003B64DA" w:rsidRPr="001E28D5" w:rsidRDefault="003B64DA" w:rsidP="003B64DA">
      <w:pPr>
        <w:pStyle w:val="a9"/>
        <w:jc w:val="both"/>
        <w:rPr>
          <w:rFonts w:cs="Times New Roman"/>
          <w:b/>
          <w:sz w:val="24"/>
          <w:szCs w:val="24"/>
        </w:rPr>
      </w:pP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>1.3 Наличие и реализация воспитательных программ, социально-значимых практик и проектов.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0 г"/>
        </w:smartTagPr>
        <w:r w:rsidRPr="00CA33C3">
          <w:rPr>
            <w:sz w:val="24"/>
            <w:szCs w:val="24"/>
          </w:rPr>
          <w:t>2010 г</w:t>
        </w:r>
      </w:smartTag>
      <w:r w:rsidRPr="00CA33C3">
        <w:rPr>
          <w:sz w:val="24"/>
          <w:szCs w:val="24"/>
        </w:rPr>
        <w:t xml:space="preserve">. в образовательной организации осуществляется  программа «Одарённые дети», целью которой является создание условий для подготовки обучающегося к непрерывному образованию в рыночных условиях, обеспечивая конкурентоспособность школьника на рынке труда. </w:t>
      </w:r>
    </w:p>
    <w:p w:rsidR="003B64DA" w:rsidRPr="00CA33C3" w:rsidRDefault="003B64DA" w:rsidP="003B64DA">
      <w:pPr>
        <w:pStyle w:val="a6"/>
        <w:ind w:left="0"/>
        <w:jc w:val="both"/>
      </w:pPr>
      <w:r w:rsidRPr="00CA33C3">
        <w:t xml:space="preserve">Большое влияние на социализацию обучающихся оказывает трудовое обучение и воспитание.  </w:t>
      </w:r>
    </w:p>
    <w:p w:rsidR="003B64DA" w:rsidRPr="00CA33C3" w:rsidRDefault="003B64DA" w:rsidP="003B64DA">
      <w:pPr>
        <w:pStyle w:val="a6"/>
        <w:ind w:left="0" w:firstLine="709"/>
        <w:jc w:val="both"/>
      </w:pPr>
      <w:r w:rsidRPr="00CA33C3">
        <w:t xml:space="preserve">Школьники стали участниками </w:t>
      </w:r>
      <w:r>
        <w:t>51</w:t>
      </w:r>
      <w:r w:rsidRPr="00CA33C3">
        <w:t xml:space="preserve">-м районном слете ученических производственных бригад по 10 номинациям: «Конкурс  бригадиров УПБ», «Конкурс </w:t>
      </w:r>
      <w:proofErr w:type="spellStart"/>
      <w:r w:rsidRPr="00CA33C3">
        <w:t>плодоовощеводов</w:t>
      </w:r>
      <w:proofErr w:type="spellEnd"/>
      <w:r w:rsidRPr="00CA33C3">
        <w:t>», «Конкурс лесоводов», «Конкурс технологов  животноводства», «Конкурс  экологов», «Конкурс растениеводов», «Конкурс ветеринарных врачей», «Конкурс ландшафтных  дизайнеров», Конкурс  изобретателей и рационализаторов.</w:t>
      </w:r>
    </w:p>
    <w:p w:rsidR="003B64DA" w:rsidRPr="00CA33C3" w:rsidRDefault="003B64DA" w:rsidP="003B64DA">
      <w:pPr>
        <w:pStyle w:val="a9"/>
        <w:ind w:firstLine="70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 xml:space="preserve">Созданы благоприятные условия для развития талантливых обучающихся через оптимальную структуру дополнительного образования и курсов внеурочной деятельности. 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</w:p>
    <w:p w:rsidR="003B64DA" w:rsidRPr="00CA33C3" w:rsidRDefault="003B64DA" w:rsidP="003B64DA">
      <w:pPr>
        <w:pStyle w:val="a5"/>
        <w:spacing w:line="240" w:lineRule="auto"/>
        <w:jc w:val="center"/>
      </w:pPr>
      <w:r w:rsidRPr="00CA33C3">
        <w:rPr>
          <w:b/>
        </w:rPr>
        <w:lastRenderedPageBreak/>
        <w:t>Доля обучающихся, получивших призы за представление учреждения в конкурсах художественной самодеятельности</w:t>
      </w:r>
    </w:p>
    <w:p w:rsidR="003B64DA" w:rsidRPr="00CA33C3" w:rsidRDefault="003B64DA" w:rsidP="003B64DA">
      <w:pPr>
        <w:pStyle w:val="a5"/>
        <w:spacing w:line="240" w:lineRule="auto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3068"/>
      </w:tblGrid>
      <w:tr w:rsidR="003B64DA" w:rsidRPr="00CA33C3" w:rsidTr="003B64DA">
        <w:trPr>
          <w:cantSplit/>
          <w:trHeight w:val="457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b/>
                <w:i/>
                <w:lang w:eastAsia="en-US"/>
              </w:rPr>
            </w:pPr>
            <w:r w:rsidRPr="00CA33C3">
              <w:rPr>
                <w:b/>
                <w:i/>
                <w:lang w:eastAsia="en-US"/>
              </w:rPr>
              <w:t>Уровни достижения результатов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2019</w:t>
            </w:r>
            <w:r w:rsidRPr="00CA33C3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CA33C3">
              <w:rPr>
                <w:b/>
                <w:i/>
                <w:lang w:eastAsia="en-US"/>
              </w:rPr>
              <w:t>уч.год</w:t>
            </w:r>
            <w:proofErr w:type="spellEnd"/>
          </w:p>
        </w:tc>
      </w:tr>
      <w:tr w:rsidR="003B64DA" w:rsidRPr="00CA33C3" w:rsidTr="003B64DA">
        <w:trPr>
          <w:cantSplit/>
          <w:trHeight w:val="270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муниципальный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Pr="00CA33C3">
              <w:rPr>
                <w:lang w:eastAsia="en-US"/>
              </w:rPr>
              <w:t>%</w:t>
            </w:r>
          </w:p>
        </w:tc>
      </w:tr>
      <w:tr w:rsidR="003B64DA" w:rsidRPr="00CA33C3" w:rsidTr="003B64DA">
        <w:trPr>
          <w:cantSplit/>
          <w:trHeight w:val="359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краевой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  <w:r w:rsidRPr="00CA33C3">
              <w:rPr>
                <w:lang w:eastAsia="en-US"/>
              </w:rPr>
              <w:t>%</w:t>
            </w:r>
          </w:p>
        </w:tc>
      </w:tr>
      <w:tr w:rsidR="003B64DA" w:rsidRPr="00CA33C3" w:rsidTr="003B64DA">
        <w:trPr>
          <w:cantSplit/>
          <w:trHeight w:val="265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СКФО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370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федеральный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417"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международный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</w:tbl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</w:p>
    <w:p w:rsidR="003B64DA" w:rsidRPr="00CA33C3" w:rsidRDefault="003B64DA" w:rsidP="003B64DA">
      <w:pPr>
        <w:pStyle w:val="a9"/>
        <w:ind w:firstLine="708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С целью реализации основных положений ФГОС начального общего образования и основного общего образования при организации внеурочной деятельности разработаны и реализуются программы: «Азбука добра»; «Сохраним планету»; «Клуб путешественников»; «Росток», «Подвижные игры», «Волшебная бумага», «Акварелька», «Дорогою добра», «Смотрю на мир глазами художника», «Родник», «Чемпион»,  «Умники и умницы»,  «Театр - класс»,  «ЮИД»; «Лидер»; «Спорт в нашей жизни», «Наследие», «Зеленая планета»,  «</w:t>
      </w:r>
      <w:proofErr w:type="spellStart"/>
      <w:r w:rsidRPr="00CA33C3">
        <w:rPr>
          <w:sz w:val="24"/>
          <w:szCs w:val="24"/>
        </w:rPr>
        <w:t>Правознайка</w:t>
      </w:r>
      <w:proofErr w:type="spellEnd"/>
      <w:r w:rsidRPr="00CA33C3">
        <w:rPr>
          <w:sz w:val="24"/>
          <w:szCs w:val="24"/>
        </w:rPr>
        <w:t>». В рамках внеурочной деятельности реализуется ряд социально-значимых проектов и акций.</w:t>
      </w:r>
    </w:p>
    <w:p w:rsidR="003B64DA" w:rsidRDefault="003B64DA" w:rsidP="003B64DA">
      <w:pPr>
        <w:pStyle w:val="a5"/>
        <w:tabs>
          <w:tab w:val="left" w:pos="6726"/>
        </w:tabs>
        <w:spacing w:line="240" w:lineRule="auto"/>
        <w:jc w:val="center"/>
        <w:rPr>
          <w:b/>
        </w:rPr>
      </w:pP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</w:pPr>
      <w:r w:rsidRPr="00CA33C3">
        <w:rPr>
          <w:b/>
        </w:rPr>
        <w:t>Доля обучающихся, проявляющих социальную творческую активность, от общего числа обучающихся второй и третьей ступени образования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  <w:rPr>
          <w:i/>
        </w:rPr>
      </w:pPr>
    </w:p>
    <w:tbl>
      <w:tblPr>
        <w:tblW w:w="1007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4898"/>
        <w:gridCol w:w="2977"/>
      </w:tblGrid>
      <w:tr w:rsidR="003B64DA" w:rsidRPr="00CA33C3" w:rsidTr="003B64DA">
        <w:trPr>
          <w:cantSplit/>
          <w:trHeight w:val="653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 w:rsidRPr="00CA33C3">
              <w:rPr>
                <w:b/>
                <w:i/>
                <w:lang w:eastAsia="en-US"/>
              </w:rPr>
              <w:t>Акции, проекты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 w:rsidRPr="00CA33C3">
              <w:rPr>
                <w:b/>
                <w:i/>
                <w:lang w:eastAsia="en-US"/>
              </w:rPr>
              <w:t>Названия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2019 </w:t>
            </w:r>
            <w:proofErr w:type="spellStart"/>
            <w:r>
              <w:rPr>
                <w:b/>
                <w:i/>
                <w:lang w:eastAsia="en-US"/>
              </w:rPr>
              <w:t>уч.год</w:t>
            </w:r>
            <w:proofErr w:type="spellEnd"/>
          </w:p>
        </w:tc>
      </w:tr>
      <w:tr w:rsidR="003B64DA" w:rsidRPr="00CA33C3" w:rsidTr="003B64DA">
        <w:trPr>
          <w:cantSplit/>
          <w:trHeight w:val="361"/>
        </w:trPr>
        <w:tc>
          <w:tcPr>
            <w:tcW w:w="22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Акции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«Законы дорог уважай»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56%</w:t>
            </w:r>
          </w:p>
        </w:tc>
      </w:tr>
      <w:tr w:rsidR="003B64DA" w:rsidRPr="00CA33C3" w:rsidTr="003B64DA">
        <w:trPr>
          <w:cantSplit/>
          <w:trHeight w:val="409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«Меняю сигарету на конфету»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33%</w:t>
            </w:r>
          </w:p>
        </w:tc>
      </w:tr>
      <w:tr w:rsidR="003B64DA" w:rsidRPr="00CA33C3" w:rsidTr="003B64DA">
        <w:trPr>
          <w:cantSplit/>
          <w:trHeight w:val="415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«Посади дерево»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56%</w:t>
            </w:r>
          </w:p>
        </w:tc>
      </w:tr>
      <w:tr w:rsidR="003B64DA" w:rsidRPr="00CA33C3" w:rsidTr="003B64DA">
        <w:trPr>
          <w:cantSplit/>
          <w:trHeight w:val="421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«Солдатский платок»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40%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429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«Георгиевская ленточка»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53%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281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«Я гражданин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15%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431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 «Каждой пичужке по кормушке»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60%</w:t>
            </w:r>
          </w:p>
        </w:tc>
      </w:tr>
      <w:tr w:rsidR="003B64DA" w:rsidRPr="00CA33C3" w:rsidTr="003B64DA">
        <w:trPr>
          <w:cantSplit/>
          <w:trHeight w:val="330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 «Знамя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100%</w:t>
            </w:r>
          </w:p>
        </w:tc>
      </w:tr>
      <w:tr w:rsidR="003B64DA" w:rsidRPr="00CA33C3" w:rsidTr="003B64DA">
        <w:trPr>
          <w:cantSplit/>
          <w:trHeight w:val="345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«Свеча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75%</w:t>
            </w:r>
          </w:p>
        </w:tc>
      </w:tr>
      <w:tr w:rsidR="003B64DA" w:rsidRPr="00CA33C3" w:rsidTr="003B64DA">
        <w:trPr>
          <w:cantSplit/>
          <w:trHeight w:val="356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«Мы помним»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56%</w:t>
            </w:r>
          </w:p>
        </w:tc>
      </w:tr>
      <w:tr w:rsidR="003B64DA" w:rsidRPr="00CA33C3" w:rsidTr="003B64DA">
        <w:trPr>
          <w:cantSplit/>
          <w:trHeight w:val="349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«Стена Памяти»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75%</w:t>
            </w:r>
          </w:p>
        </w:tc>
      </w:tr>
      <w:tr w:rsidR="003B64DA" w:rsidRPr="00CA33C3" w:rsidTr="003B64DA">
        <w:trPr>
          <w:cantSplit/>
          <w:trHeight w:val="273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rPr>
                <w:lang w:eastAsia="en-US"/>
              </w:rPr>
            </w:pPr>
            <w:r w:rsidRPr="00CA33C3">
              <w:rPr>
                <w:lang w:eastAsia="en-US"/>
              </w:rPr>
              <w:t>«Бессмертный полк»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78%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357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rPr>
                <w:lang w:eastAsia="en-US"/>
              </w:rPr>
            </w:pPr>
            <w:r w:rsidRPr="00CA33C3">
              <w:rPr>
                <w:lang w:eastAsia="en-US"/>
              </w:rPr>
              <w:t>«Письмо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35%</w:t>
            </w:r>
          </w:p>
        </w:tc>
      </w:tr>
      <w:tr w:rsidR="003B64DA" w:rsidRPr="00CA33C3" w:rsidTr="003B64DA">
        <w:trPr>
          <w:cantSplit/>
          <w:trHeight w:val="547"/>
        </w:trPr>
        <w:tc>
          <w:tcPr>
            <w:tcW w:w="22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«Мы готовы к ГТО»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42%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331"/>
        </w:trPr>
        <w:tc>
          <w:tcPr>
            <w:tcW w:w="22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Социальные проекты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«Наше село»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85%</w:t>
            </w:r>
          </w:p>
        </w:tc>
      </w:tr>
      <w:tr w:rsidR="003B64DA" w:rsidRPr="00CA33C3" w:rsidTr="003B64DA">
        <w:trPr>
          <w:cantSplit/>
          <w:trHeight w:val="354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«Сохраним природу вместе!»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80%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363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«Учитель, перед именем твоим!»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45%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345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«Чистый мир без сигарет»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47%</w:t>
            </w:r>
          </w:p>
        </w:tc>
      </w:tr>
      <w:tr w:rsidR="003B64DA" w:rsidRPr="00CA33C3" w:rsidTr="003B64DA">
        <w:trPr>
          <w:cantSplit/>
          <w:trHeight w:val="291"/>
        </w:trPr>
        <w:tc>
          <w:tcPr>
            <w:tcW w:w="22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«Будь здоров!»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57%</w:t>
            </w:r>
          </w:p>
        </w:tc>
      </w:tr>
      <w:tr w:rsidR="003B64DA" w:rsidRPr="00CA33C3" w:rsidTr="003B64DA">
        <w:trPr>
          <w:cantSplit/>
          <w:trHeight w:val="291"/>
        </w:trPr>
        <w:tc>
          <w:tcPr>
            <w:tcW w:w="2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«УПБ – школа делового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53%</w:t>
            </w:r>
          </w:p>
        </w:tc>
      </w:tr>
    </w:tbl>
    <w:p w:rsidR="003B64DA" w:rsidRPr="00CA33C3" w:rsidRDefault="003B64DA" w:rsidP="003B64DA">
      <w:pPr>
        <w:jc w:val="both"/>
      </w:pP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CA33C3">
        <w:rPr>
          <w:sz w:val="24"/>
          <w:szCs w:val="24"/>
        </w:rPr>
        <w:t xml:space="preserve"> учебном году воспитательная работа в школе велась на основе программы патриотического воспитания школьников «Растим патриотов». Основным направлением в патриотическом воспитании ст</w:t>
      </w:r>
      <w:r>
        <w:rPr>
          <w:sz w:val="24"/>
          <w:szCs w:val="24"/>
        </w:rPr>
        <w:t>ала подготовка к празднованию 74</w:t>
      </w:r>
      <w:r w:rsidRPr="00CA33C3">
        <w:rPr>
          <w:sz w:val="24"/>
          <w:szCs w:val="24"/>
        </w:rPr>
        <w:t>-ой годовщины Победы в Великой Отечественной войне: прове</w:t>
      </w:r>
      <w:r>
        <w:rPr>
          <w:sz w:val="24"/>
          <w:szCs w:val="24"/>
        </w:rPr>
        <w:t>дение Уроков Мужества к 76</w:t>
      </w:r>
      <w:r w:rsidRPr="00CA33C3">
        <w:rPr>
          <w:sz w:val="24"/>
          <w:szCs w:val="24"/>
        </w:rPr>
        <w:t xml:space="preserve">-летию </w:t>
      </w:r>
      <w:proofErr w:type="spellStart"/>
      <w:r>
        <w:rPr>
          <w:sz w:val="24"/>
          <w:szCs w:val="24"/>
        </w:rPr>
        <w:t>Сталиградской</w:t>
      </w:r>
      <w:proofErr w:type="spellEnd"/>
      <w:r>
        <w:rPr>
          <w:sz w:val="24"/>
          <w:szCs w:val="24"/>
        </w:rPr>
        <w:t xml:space="preserve"> битвы, встреч к 76-</w:t>
      </w:r>
      <w:r w:rsidRPr="00CA33C3">
        <w:rPr>
          <w:sz w:val="24"/>
          <w:szCs w:val="24"/>
        </w:rPr>
        <w:t xml:space="preserve">летию освобождения Ставрополья от немецко-фашистских захватчиков, экскурсии, месячников оборонно-массовой работы, спортивной работы, Вахты Памяти, акций «Солдатский платок»,  «Свеча Памяти», «Бессмертный полк», </w:t>
      </w:r>
      <w:proofErr w:type="spellStart"/>
      <w:r w:rsidRPr="00CA33C3">
        <w:rPr>
          <w:sz w:val="24"/>
          <w:szCs w:val="24"/>
        </w:rPr>
        <w:t>благотворительнах</w:t>
      </w:r>
      <w:proofErr w:type="spellEnd"/>
      <w:r w:rsidRPr="00CA33C3">
        <w:rPr>
          <w:sz w:val="24"/>
          <w:szCs w:val="24"/>
        </w:rPr>
        <w:t xml:space="preserve"> акций «Помоги ветерану», «Георгиевская ленточка»,  «Письмо солдату»,   «Мы – наследники Победы», «Дерево - память». Зал Боевой Славы МК</w:t>
      </w:r>
      <w:r>
        <w:rPr>
          <w:sz w:val="24"/>
          <w:szCs w:val="24"/>
        </w:rPr>
        <w:t>ОУ СОШ №11 признан лучшим в 2019</w:t>
      </w:r>
      <w:r w:rsidRPr="00CA33C3">
        <w:rPr>
          <w:sz w:val="24"/>
          <w:szCs w:val="24"/>
        </w:rPr>
        <w:t xml:space="preserve"> учебном году. </w:t>
      </w:r>
      <w:r>
        <w:rPr>
          <w:sz w:val="24"/>
          <w:szCs w:val="24"/>
        </w:rPr>
        <w:t xml:space="preserve">Обновлены все стенды Зала Боевой Славы, материал собран поисковыми группами МКОУ СОШ №11. </w:t>
      </w:r>
      <w:r w:rsidRPr="00CA33C3">
        <w:rPr>
          <w:sz w:val="24"/>
          <w:szCs w:val="24"/>
        </w:rPr>
        <w:t>Ответственная за работу Зал Боевой Славы – Баранова Е. А.</w:t>
      </w:r>
    </w:p>
    <w:p w:rsidR="003B64DA" w:rsidRPr="00CA33C3" w:rsidRDefault="003B64DA" w:rsidP="003B64DA">
      <w:pPr>
        <w:ind w:firstLine="708"/>
        <w:jc w:val="both"/>
        <w:rPr>
          <w:iCs/>
        </w:rPr>
      </w:pPr>
      <w:r w:rsidRPr="00CA33C3">
        <w:t xml:space="preserve">Участие детей в конкурсах, проектах, акциях  способствовали повышению социальной активности обучающихся, формированию активной жизненной позиции, развитию креативных  способностей. </w:t>
      </w:r>
    </w:p>
    <w:p w:rsidR="003B64DA" w:rsidRPr="00B836C9" w:rsidRDefault="003B64DA" w:rsidP="003B64DA">
      <w:pPr>
        <w:pStyle w:val="a5"/>
        <w:tabs>
          <w:tab w:val="left" w:pos="6726"/>
        </w:tabs>
        <w:jc w:val="center"/>
        <w:rPr>
          <w:color w:val="7030A0"/>
        </w:rPr>
      </w:pPr>
    </w:p>
    <w:tbl>
      <w:tblPr>
        <w:tblW w:w="9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976"/>
      </w:tblGrid>
      <w:tr w:rsidR="003B64DA" w:rsidRPr="00B836C9" w:rsidTr="003B64DA">
        <w:trPr>
          <w:trHeight w:val="729"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675" w:hanging="675"/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2018 год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4DA" w:rsidRPr="00B836C9" w:rsidRDefault="003B64DA" w:rsidP="003B64DA">
            <w:pPr>
              <w:spacing w:line="320" w:lineRule="exact"/>
              <w:ind w:hanging="851"/>
              <w:rPr>
                <w:b/>
                <w:color w:val="7030A0"/>
                <w:lang w:bidi="hi-IN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2019</w:t>
            </w:r>
          </w:p>
        </w:tc>
      </w:tr>
      <w:tr w:rsidR="003B64DA" w:rsidRPr="00B836C9" w:rsidTr="003B64DA">
        <w:trPr>
          <w:trHeight w:val="70"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Проект «Чистый мир – без сигарет»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«Больше кислорода!»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- 2017"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Торжественная линейка "Герои никогда не умирают, Герои в нашей памяти живут!"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49-й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Победы».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«Георгиевская ленточка».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Митинг, посвященный краевому автопробегу </w:t>
            </w:r>
            <w:r w:rsidRPr="00B836C9">
              <w:rPr>
                <w:color w:val="7030A0"/>
              </w:rPr>
              <w:lastRenderedPageBreak/>
              <w:t>«Эх, путь дорожка фронтовая».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Всероссийский  молодежный исторический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Победы «На Берлин, за Великую Победу!»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Концертная программа «Россия, Русь, храни себя, храни!»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Книжная выставка – панорама «Отечество наше – Россия»;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Выставка детских рисунков «Россия, очарован я тобой»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>Проект «Будь здоров!»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«Больше кислорода!»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- 2018"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 xml:space="preserve">Торжественная линейка "Герои никогда не умирают,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Герои в нашей памяти живут!"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>
              <w:rPr>
                <w:color w:val="7030A0"/>
              </w:rPr>
              <w:t>50</w:t>
            </w:r>
            <w:r w:rsidRPr="00B836C9">
              <w:rPr>
                <w:color w:val="7030A0"/>
              </w:rPr>
              <w:t>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Эстафета – марафон «Знамя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солдату»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Акция« Я ЗНАЮ историю!»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 «</w:t>
            </w:r>
            <w:proofErr w:type="spellStart"/>
            <w:r w:rsidRPr="00B836C9">
              <w:rPr>
                <w:color w:val="7030A0"/>
              </w:rPr>
              <w:t>Автомузей</w:t>
            </w:r>
            <w:proofErr w:type="spellEnd"/>
            <w:r w:rsidRPr="00B836C9">
              <w:rPr>
                <w:color w:val="7030A0"/>
              </w:rPr>
              <w:t xml:space="preserve"> «Дороги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«Георгиевская ленточка».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 xml:space="preserve">Всероссийский  молодежный исторический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Победы: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 «Битва за Севастополь»;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 «Битва за Москву»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«Дальневосточный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>»;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Конкурс инсценированной патриотической песни «Память, которой не будет конца».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Праздничный хоровой концерт «Россыпи народного творчества»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Спортивная программа «Мы - Россияне!»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4DA" w:rsidRPr="00B836C9" w:rsidRDefault="003B64DA" w:rsidP="003B64DA">
            <w:pPr>
              <w:pStyle w:val="a5"/>
              <w:tabs>
                <w:tab w:val="clear" w:pos="708"/>
                <w:tab w:val="left" w:pos="982"/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>Проект «Герои нашего села!»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«Молодые хозяева Земли!»</w:t>
            </w:r>
          </w:p>
          <w:p w:rsidR="003B64DA" w:rsidRPr="00B836C9" w:rsidRDefault="003B64DA" w:rsidP="003B64DA">
            <w:pPr>
              <w:pStyle w:val="a5"/>
              <w:tabs>
                <w:tab w:val="clear" w:pos="708"/>
                <w:tab w:val="left" w:pos="557"/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«Чистый берег»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«Берегите первоцветы!»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- 2019"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Торжественная линейка "Мы помним, Мы гордимся!"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51-й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Эстафета – марафон «Знамя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199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Ветерану»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Акция« Я ЗНАЮ историю!»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Cs/>
                <w:color w:val="7030A0"/>
              </w:rPr>
            </w:pPr>
            <w:r w:rsidRPr="00B836C9">
              <w:rPr>
                <w:color w:val="7030A0"/>
              </w:rPr>
              <w:lastRenderedPageBreak/>
              <w:t>Акция «Георгиевская ленточка».</w:t>
            </w:r>
            <w:r w:rsidRPr="00B836C9">
              <w:rPr>
                <w:bCs/>
                <w:color w:val="7030A0"/>
              </w:rPr>
              <w:t xml:space="preserve">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 xml:space="preserve">Окружной </w:t>
            </w:r>
            <w:r w:rsidRPr="00B836C9">
              <w:rPr>
                <w:color w:val="7030A0"/>
              </w:rPr>
              <w:t xml:space="preserve"> молодежный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«РДШ – территория самоуправления».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Конкурс инсценированной патриотической песни «Память, которой не будет конца».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Смотр песни и строя «Я- патриот</w:t>
            </w:r>
            <w:r>
              <w:rPr>
                <w:color w:val="7030A0"/>
              </w:rPr>
              <w:t xml:space="preserve"> России</w:t>
            </w:r>
            <w:r w:rsidRPr="00B836C9">
              <w:rPr>
                <w:color w:val="7030A0"/>
              </w:rPr>
              <w:t>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Праздничный хоровой концерт «Юные дарования»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Спортивная программа «Мы – за здоровый образ жизни!»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</w:p>
        </w:tc>
      </w:tr>
    </w:tbl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>1.4 Занятость детей в системе дополнительного образования (в образовательном учреждении и вне учреждения).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rPr>
          <w:rFonts w:eastAsiaTheme="minorEastAsia"/>
          <w:lang w:bidi="ar-SA"/>
        </w:rPr>
        <w:tab/>
      </w:r>
      <w:r w:rsidRPr="00CA33C3">
        <w:t xml:space="preserve">В блоке дополнительного образования 6 детских объединений и 20 кружков,   в них занимались </w:t>
      </w:r>
      <w:r w:rsidRPr="00B51E71">
        <w:t>493</w:t>
      </w:r>
      <w:r w:rsidRPr="00CA33C3">
        <w:rPr>
          <w:b/>
        </w:rPr>
        <w:t xml:space="preserve"> </w:t>
      </w:r>
      <w:r w:rsidRPr="00CA33C3">
        <w:t>учащихся 1-11 классов.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</w:pPr>
      <w:r w:rsidRPr="00CA33C3">
        <w:rPr>
          <w:b/>
        </w:rPr>
        <w:t>Показатели направленности дополнительных образовательных программ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</w:pPr>
    </w:p>
    <w:tbl>
      <w:tblPr>
        <w:tblW w:w="996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1048"/>
        <w:gridCol w:w="1422"/>
        <w:gridCol w:w="1157"/>
        <w:gridCol w:w="1417"/>
        <w:gridCol w:w="1157"/>
        <w:gridCol w:w="1418"/>
      </w:tblGrid>
      <w:tr w:rsidR="003B64DA" w:rsidRPr="00CA33C3" w:rsidTr="003B64DA">
        <w:trPr>
          <w:cantSplit/>
          <w:trHeight w:val="655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Формы доп. образования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Начальная школа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1 – 4 классы</w:t>
            </w:r>
          </w:p>
        </w:tc>
        <w:tc>
          <w:tcPr>
            <w:tcW w:w="2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Основная школа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5 – 9 классы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Старшие классы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10 -11 классы</w:t>
            </w:r>
          </w:p>
        </w:tc>
      </w:tr>
      <w:tr w:rsidR="003B64DA" w:rsidRPr="00CA33C3" w:rsidTr="003B64DA">
        <w:trPr>
          <w:cantSplit/>
          <w:trHeight w:val="976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522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структур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участников в %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структур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участников в %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структур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Кол-во участников в %</w:t>
            </w:r>
          </w:p>
        </w:tc>
      </w:tr>
      <w:tr w:rsidR="003B64DA" w:rsidRPr="00CA33C3" w:rsidTr="003B64DA">
        <w:trPr>
          <w:cantSplit/>
          <w:trHeight w:val="551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Спортивные секции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24</w:t>
            </w:r>
          </w:p>
        </w:tc>
      </w:tr>
      <w:tr w:rsidR="003B64DA" w:rsidRPr="00CA33C3" w:rsidTr="003B64DA">
        <w:trPr>
          <w:cantSplit/>
          <w:trHeight w:val="90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Кружки и технические мастерские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</w:t>
            </w:r>
          </w:p>
        </w:tc>
      </w:tr>
      <w:tr w:rsidR="003B64DA" w:rsidRPr="00CA33C3" w:rsidTr="003B64DA">
        <w:trPr>
          <w:cantSplit/>
          <w:trHeight w:val="914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Военно- патриотические клубы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38</w:t>
            </w:r>
          </w:p>
        </w:tc>
      </w:tr>
      <w:tr w:rsidR="003B64DA" w:rsidRPr="00CA33C3" w:rsidTr="003B64DA">
        <w:trPr>
          <w:cantSplit/>
          <w:trHeight w:val="151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Центры туристической, экологической, краеведческой работы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</w:t>
            </w:r>
          </w:p>
        </w:tc>
      </w:tr>
      <w:tr w:rsidR="003B64DA" w:rsidRPr="00CA33C3" w:rsidTr="003B64DA">
        <w:trPr>
          <w:cantSplit/>
          <w:trHeight w:val="1589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Классы музыкальной школы, коллективы самодеятельности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15</w:t>
            </w:r>
          </w:p>
        </w:tc>
      </w:tr>
      <w:tr w:rsidR="003B64DA" w:rsidRPr="00CA33C3" w:rsidTr="003B64DA">
        <w:trPr>
          <w:cantSplit/>
          <w:trHeight w:val="273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lastRenderedPageBreak/>
              <w:t>ЮИД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</w:tbl>
    <w:p w:rsidR="003B64DA" w:rsidRPr="00CA33C3" w:rsidRDefault="003B64DA" w:rsidP="003B64DA">
      <w:pPr>
        <w:pStyle w:val="a5"/>
        <w:spacing w:line="240" w:lineRule="auto"/>
        <w:rPr>
          <w:b/>
          <w:i/>
        </w:rPr>
      </w:pPr>
    </w:p>
    <w:p w:rsidR="003B64DA" w:rsidRDefault="003B64DA" w:rsidP="003B64DA">
      <w:pPr>
        <w:pStyle w:val="a5"/>
        <w:spacing w:line="240" w:lineRule="auto"/>
        <w:jc w:val="both"/>
        <w:rPr>
          <w:b/>
        </w:rPr>
      </w:pPr>
      <w:r w:rsidRPr="00CA33C3">
        <w:tab/>
        <w:t xml:space="preserve">Организовано взаимодействие   с </w:t>
      </w:r>
      <w:r w:rsidRPr="00CA33C3">
        <w:rPr>
          <w:b/>
        </w:rPr>
        <w:t>учреждениями дополнительного образования:</w:t>
      </w:r>
    </w:p>
    <w:p w:rsidR="003B64DA" w:rsidRPr="00CA33C3" w:rsidRDefault="003B64DA" w:rsidP="003B64DA">
      <w:pPr>
        <w:pStyle w:val="a5"/>
        <w:spacing w:line="240" w:lineRule="auto"/>
        <w:jc w:val="both"/>
      </w:pPr>
    </w:p>
    <w:tbl>
      <w:tblPr>
        <w:tblW w:w="967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081"/>
        <w:gridCol w:w="1970"/>
        <w:gridCol w:w="2407"/>
        <w:gridCol w:w="2313"/>
      </w:tblGrid>
      <w:tr w:rsidR="003B64DA" w:rsidRPr="00CA33C3" w:rsidTr="003B64DA">
        <w:trPr>
          <w:cantSplit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Кружки по направлениям</w:t>
            </w:r>
          </w:p>
        </w:tc>
        <w:tc>
          <w:tcPr>
            <w:tcW w:w="1081" w:type="dxa"/>
            <w:vMerge w:val="restart"/>
            <w:tcBorders>
              <w:top w:val="single" w:sz="4" w:space="0" w:color="000001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Процент обучающихся</w:t>
            </w:r>
          </w:p>
        </w:tc>
      </w:tr>
      <w:tr w:rsidR="003B64DA" w:rsidRPr="00CA33C3" w:rsidTr="003B64DA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B64DA" w:rsidRPr="00CA33C3" w:rsidRDefault="003B64DA" w:rsidP="003B64DA">
            <w:pPr>
              <w:rPr>
                <w:b/>
                <w:lang w:eastAsia="en-US" w:bidi="hi-IN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2016-2017</w:t>
            </w:r>
          </w:p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уч. год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jc w:val="center"/>
              <w:rPr>
                <w:rFonts w:eastAsiaTheme="minorHAnsi"/>
                <w:b/>
              </w:rPr>
            </w:pPr>
            <w:r w:rsidRPr="00CA33C3">
              <w:rPr>
                <w:rFonts w:eastAsiaTheme="minorHAnsi"/>
                <w:b/>
              </w:rPr>
              <w:t>2017-2018</w:t>
            </w:r>
          </w:p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уч. год</w:t>
            </w:r>
          </w:p>
        </w:tc>
        <w:tc>
          <w:tcPr>
            <w:tcW w:w="0" w:type="auto"/>
            <w:vAlign w:val="center"/>
            <w:hideMark/>
          </w:tcPr>
          <w:p w:rsidR="003B64DA" w:rsidRPr="00B51E71" w:rsidRDefault="003B64DA" w:rsidP="003B64DA">
            <w:pPr>
              <w:jc w:val="center"/>
              <w:rPr>
                <w:b/>
                <w:lang w:eastAsia="en-US"/>
              </w:rPr>
            </w:pPr>
            <w:r w:rsidRPr="00B51E71">
              <w:rPr>
                <w:b/>
                <w:lang w:eastAsia="en-US"/>
              </w:rPr>
              <w:t xml:space="preserve">2018-2019 </w:t>
            </w:r>
          </w:p>
          <w:p w:rsidR="003B64DA" w:rsidRPr="00CA33C3" w:rsidRDefault="003B64DA" w:rsidP="003B64DA">
            <w:pPr>
              <w:jc w:val="center"/>
              <w:rPr>
                <w:rFonts w:eastAsiaTheme="minorHAnsi"/>
                <w:b/>
              </w:rPr>
            </w:pPr>
            <w:r w:rsidRPr="00CA33C3">
              <w:rPr>
                <w:b/>
                <w:lang w:eastAsia="en-US"/>
              </w:rPr>
              <w:t>уч. год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МКОУ ДОД РЦДЮТТ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Музыкальная школа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16%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Дом Культуры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21%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22%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22%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ДЮСШ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24%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Футбол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15%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10%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13%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13%</w:t>
            </w:r>
          </w:p>
        </w:tc>
      </w:tr>
      <w:tr w:rsidR="003B64DA" w:rsidRPr="00CA33C3" w:rsidTr="003B64DA">
        <w:trPr>
          <w:cantSplit/>
        </w:trPr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Волейбол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13%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13%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13%</w:t>
            </w:r>
          </w:p>
        </w:tc>
      </w:tr>
    </w:tbl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/>
        <w:jc w:val="both"/>
        <w:rPr>
          <w:rFonts w:eastAsiaTheme="minorEastAsia"/>
          <w:sz w:val="24"/>
          <w:szCs w:val="24"/>
        </w:rPr>
      </w:pP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CA33C3">
        <w:rPr>
          <w:sz w:val="24"/>
          <w:szCs w:val="24"/>
        </w:rPr>
        <w:t>Увеличилось количество детей, занятых дополнительным образованием.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706"/>
        <w:gridCol w:w="2600"/>
        <w:gridCol w:w="3907"/>
      </w:tblGrid>
      <w:tr w:rsidR="003B64DA" w:rsidRPr="00CA33C3" w:rsidTr="003B64DA">
        <w:trPr>
          <w:cantSplit/>
          <w:trHeight w:val="867"/>
          <w:jc w:val="center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Кол-во детей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Кол-во детей,  охваченных доп. образованием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 xml:space="preserve">Охват дополнительным образованием </w:t>
            </w:r>
          </w:p>
        </w:tc>
      </w:tr>
      <w:tr w:rsidR="003B64DA" w:rsidRPr="00CA33C3" w:rsidTr="003B64DA">
        <w:trPr>
          <w:cantSplit/>
          <w:trHeight w:val="630"/>
          <w:jc w:val="center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2016 – 2017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467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440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90 %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trHeight w:val="66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2017 – 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485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455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94%</w:t>
            </w:r>
          </w:p>
        </w:tc>
      </w:tr>
      <w:tr w:rsidR="003B64DA" w:rsidRPr="00CA33C3" w:rsidTr="003B64DA">
        <w:trPr>
          <w:cantSplit/>
          <w:trHeight w:val="65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51E71" w:rsidRDefault="003B64DA" w:rsidP="003B64DA">
            <w:pPr>
              <w:pStyle w:val="a5"/>
              <w:tabs>
                <w:tab w:val="clear" w:pos="708"/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B51E71">
              <w:rPr>
                <w:lang w:eastAsia="en-US"/>
              </w:rPr>
              <w:t xml:space="preserve">2018-2019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507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97%</w:t>
            </w:r>
          </w:p>
        </w:tc>
      </w:tr>
    </w:tbl>
    <w:p w:rsidR="003B64DA" w:rsidRPr="00CA33C3" w:rsidRDefault="003B64DA" w:rsidP="003B64DA">
      <w:pPr>
        <w:jc w:val="both"/>
        <w:rPr>
          <w:b/>
          <w:u w:val="single"/>
        </w:rPr>
      </w:pPr>
    </w:p>
    <w:p w:rsidR="003B64DA" w:rsidRPr="00CA33C3" w:rsidRDefault="003B64DA" w:rsidP="003B64DA">
      <w:pPr>
        <w:jc w:val="both"/>
        <w:rPr>
          <w:b/>
          <w:u w:val="single"/>
        </w:rPr>
      </w:pPr>
      <w:r w:rsidRPr="00CA33C3">
        <w:rPr>
          <w:b/>
          <w:u w:val="single"/>
        </w:rPr>
        <w:t xml:space="preserve">Проблема: </w:t>
      </w:r>
      <w:r>
        <w:t>о</w:t>
      </w:r>
      <w:r w:rsidRPr="00CA33C3">
        <w:t xml:space="preserve">стается проблема занятости обучающихся 9-11 классов (всего 18 %) </w:t>
      </w:r>
    </w:p>
    <w:p w:rsidR="003B64DA" w:rsidRPr="00CA33C3" w:rsidRDefault="003B64DA" w:rsidP="003B64DA">
      <w:pPr>
        <w:pStyle w:val="a6"/>
        <w:ind w:left="0"/>
        <w:jc w:val="both"/>
        <w:rPr>
          <w:b/>
          <w:u w:val="single"/>
        </w:rPr>
      </w:pPr>
    </w:p>
    <w:p w:rsidR="003B64DA" w:rsidRPr="00CA33C3" w:rsidRDefault="003B64DA" w:rsidP="003B64DA">
      <w:pPr>
        <w:pStyle w:val="a6"/>
        <w:ind w:left="0"/>
        <w:jc w:val="both"/>
        <w:rPr>
          <w:b/>
          <w:u w:val="single"/>
        </w:rPr>
      </w:pPr>
      <w:r w:rsidRPr="00CA33C3">
        <w:rPr>
          <w:b/>
          <w:u w:val="single"/>
        </w:rPr>
        <w:t>Задача:</w:t>
      </w:r>
      <w:r w:rsidRPr="00CA33C3">
        <w:rPr>
          <w:b/>
        </w:rPr>
        <w:t xml:space="preserve">  </w:t>
      </w:r>
      <w:r w:rsidRPr="00CA33C3">
        <w:t>развивать мотивации обучающихся 9-11 классов личности к познанию и творчеству через дополнительное образование.</w:t>
      </w:r>
    </w:p>
    <w:p w:rsidR="003B64DA" w:rsidRPr="00CA33C3" w:rsidRDefault="003B64DA" w:rsidP="003B64DA">
      <w:pPr>
        <w:pStyle w:val="a6"/>
        <w:ind w:left="0"/>
        <w:jc w:val="both"/>
      </w:pPr>
    </w:p>
    <w:p w:rsidR="003B64DA" w:rsidRPr="00CA33C3" w:rsidRDefault="003B64DA" w:rsidP="003B64DA">
      <w:pPr>
        <w:jc w:val="both"/>
        <w:rPr>
          <w:b/>
        </w:rPr>
      </w:pPr>
      <w:r w:rsidRPr="00CA33C3">
        <w:rPr>
          <w:b/>
          <w:lang w:val="en-US"/>
        </w:rPr>
        <w:t>V</w:t>
      </w:r>
      <w:r w:rsidRPr="00CA33C3">
        <w:rPr>
          <w:b/>
        </w:rPr>
        <w:t>. Наличие и деятельность органов ученического самоуправления, детских общественных организаций.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Участие в работе органов ученического самоуправления</w:t>
      </w:r>
      <w:r w:rsidRPr="00CA33C3">
        <w:rPr>
          <w:b/>
        </w:rPr>
        <w:t xml:space="preserve"> </w:t>
      </w:r>
      <w:r w:rsidRPr="00CA33C3">
        <w:t>(Совет школы, Ученический Совет, советы классов, детских объединений), КТД, конкурсе  «Я - лидер» (победитель окружного этапа Целовальников Владислав), школьном конкурсе  «Самый лучший класс» (</w:t>
      </w:r>
      <w:r w:rsidRPr="00CA33C3">
        <w:rPr>
          <w:lang w:val="en-US"/>
        </w:rPr>
        <w:t>I</w:t>
      </w:r>
      <w:r w:rsidRPr="00CA33C3">
        <w:t xml:space="preserve"> место – 11 класс, </w:t>
      </w:r>
      <w:r w:rsidRPr="00CA33C3">
        <w:rPr>
          <w:lang w:val="en-US"/>
        </w:rPr>
        <w:t>II</w:t>
      </w:r>
      <w:r w:rsidRPr="00CA33C3">
        <w:t xml:space="preserve"> место – 9А  класс, </w:t>
      </w:r>
      <w:r w:rsidRPr="00CA33C3">
        <w:rPr>
          <w:lang w:val="en-US"/>
        </w:rPr>
        <w:t>III</w:t>
      </w:r>
      <w:r w:rsidRPr="00CA33C3">
        <w:t xml:space="preserve"> место – 6Б класс)  позволили обучающимся ощутить себя организаторами жизни в школе. </w:t>
      </w:r>
      <w:r w:rsidRPr="00CA33C3">
        <w:rPr>
          <w:i/>
        </w:rPr>
        <w:t xml:space="preserve">Увеличилось </w:t>
      </w:r>
      <w:r w:rsidRPr="00CA33C3">
        <w:t xml:space="preserve">количество детей, принимающих активное участие в самоуправлении, проявляющих организаторские и лидерские качества, этому во многом способствовали деловая игра в масштабах школы «Выборы», организация деятельности кружка «Лидер», Школы Активных Граждан. </w:t>
      </w:r>
    </w:p>
    <w:p w:rsidR="003B64DA" w:rsidRPr="00CA33C3" w:rsidRDefault="003B64DA" w:rsidP="003B64DA">
      <w:pPr>
        <w:pStyle w:val="a5"/>
        <w:spacing w:line="240" w:lineRule="auto"/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2408"/>
        <w:gridCol w:w="2257"/>
        <w:gridCol w:w="3202"/>
      </w:tblGrid>
      <w:tr w:rsidR="003B64DA" w:rsidRPr="00CA33C3" w:rsidTr="003B64DA">
        <w:trPr>
          <w:cantSplit/>
          <w:jc w:val="center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Социальная активность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Участвуют в работе органов ученического самоуправления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Конкурс «Я-Лидер»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>Лидеры, организаторы, активисты КТД</w:t>
            </w:r>
          </w:p>
        </w:tc>
      </w:tr>
      <w:tr w:rsidR="003B64DA" w:rsidRPr="00CA33C3" w:rsidTr="003B64DA">
        <w:trPr>
          <w:cantSplit/>
          <w:jc w:val="center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  <w:jc w:val="center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66%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4,5%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81%</w:t>
            </w:r>
          </w:p>
        </w:tc>
      </w:tr>
      <w:tr w:rsidR="003B64DA" w:rsidRPr="00CA33C3" w:rsidTr="003B64DA">
        <w:trPr>
          <w:cantSplit/>
          <w:jc w:val="center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2018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67%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4,6%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82%</w:t>
            </w:r>
          </w:p>
        </w:tc>
      </w:tr>
      <w:tr w:rsidR="003B64DA" w:rsidRPr="00CA33C3" w:rsidTr="003B64DA">
        <w:trPr>
          <w:cantSplit/>
          <w:jc w:val="center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13617B">
              <w:rPr>
                <w:b/>
                <w:lang w:eastAsia="en-US"/>
              </w:rPr>
              <w:t>2019</w:t>
            </w:r>
            <w:r>
              <w:rPr>
                <w:b/>
                <w:i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68%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4,7%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83%</w:t>
            </w:r>
          </w:p>
        </w:tc>
      </w:tr>
    </w:tbl>
    <w:p w:rsidR="003B64DA" w:rsidRPr="00CA33C3" w:rsidRDefault="003B64DA" w:rsidP="003B64DA">
      <w:pPr>
        <w:pStyle w:val="a5"/>
        <w:spacing w:line="240" w:lineRule="auto"/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  <w:rPr>
          <w:b/>
        </w:rPr>
      </w:pPr>
      <w:r w:rsidRPr="00CA33C3">
        <w:tab/>
        <w:t xml:space="preserve">Анализ участия старшеклассников в реализации молодёжной политики, социальных проектов (Акция – «Я гражданин России», конкурсы  «Я – лидер», «Таланты </w:t>
      </w:r>
      <w:r w:rsidRPr="00CA33C3">
        <w:rPr>
          <w:lang w:val="en-US"/>
        </w:rPr>
        <w:t>XXI</w:t>
      </w:r>
      <w:r w:rsidRPr="00CA33C3">
        <w:t xml:space="preserve"> века», экологический форум «Зеленая планета» и др.) позволяет отметить </w:t>
      </w:r>
      <w:r w:rsidRPr="00CA33C3">
        <w:rPr>
          <w:b/>
        </w:rPr>
        <w:t>повышение социальной компетенции выпускников</w:t>
      </w:r>
      <w:r w:rsidRPr="00CA33C3">
        <w:t xml:space="preserve"> </w:t>
      </w:r>
      <w:r w:rsidRPr="00CA33C3">
        <w:rPr>
          <w:b/>
        </w:rPr>
        <w:t>школы.</w:t>
      </w:r>
    </w:p>
    <w:p w:rsidR="003B64DA" w:rsidRPr="00CA33C3" w:rsidRDefault="003B64DA" w:rsidP="003B64DA">
      <w:pPr>
        <w:pStyle w:val="a5"/>
        <w:spacing w:line="240" w:lineRule="auto"/>
        <w:jc w:val="both"/>
        <w:rPr>
          <w:b/>
        </w:rPr>
      </w:pP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  <w:lang w:val="en-US"/>
        </w:rPr>
        <w:t>VI</w:t>
      </w:r>
      <w:r w:rsidRPr="00CA33C3">
        <w:rPr>
          <w:b/>
          <w:sz w:val="24"/>
          <w:szCs w:val="24"/>
        </w:rPr>
        <w:t>. Результативность  профилактической работы по предупреждению асоциального поведения   обучающихся.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Выполняя закон № 120 РФ «Об основах системы профилактики безнадзорности правонарушений несовершеннолетних», работу строили по направлениям: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работа с обучающимися;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работа с родителями;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взаимодействие с социумом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3"/>
        <w:gridCol w:w="1821"/>
        <w:gridCol w:w="1588"/>
        <w:gridCol w:w="1676"/>
      </w:tblGrid>
      <w:tr w:rsidR="003B64DA" w:rsidRPr="00CA33C3" w:rsidTr="003B64DA">
        <w:trPr>
          <w:cantSplit/>
          <w:trHeight w:val="660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 xml:space="preserve">Индикаторы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2018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>
              <w:rPr>
                <w:b/>
                <w:i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</w:tr>
      <w:tr w:rsidR="003B64DA" w:rsidRPr="00CA33C3" w:rsidTr="003B64DA">
        <w:trPr>
          <w:cantSplit/>
          <w:trHeight w:val="867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Количество административных правонарушений, допущенных учащимися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569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преступлений, допущенных учащимися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635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обучающихся, состоящих на учете в КДН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545"/>
          <w:jc w:val="center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Количество обучающихся, стоящих на </w:t>
            </w:r>
            <w:proofErr w:type="spellStart"/>
            <w:r w:rsidRPr="00CA33C3">
              <w:rPr>
                <w:lang w:eastAsia="en-US"/>
              </w:rPr>
              <w:t>внутришкольном</w:t>
            </w:r>
            <w:proofErr w:type="spellEnd"/>
            <w:r w:rsidRPr="00CA33C3">
              <w:rPr>
                <w:lang w:eastAsia="en-US"/>
              </w:rPr>
              <w:t xml:space="preserve"> учете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           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</w:t>
            </w:r>
          </w:p>
        </w:tc>
      </w:tr>
    </w:tbl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Целенаправленная работа совместно с Советом по профилактике правонарушений, КДН и ОДН привели к повышению уровня адаптации обучающихся,  случаев исключения из школы не имеется, отсутствуют обучающиеся, совершившие административные правонарушения и преступления, состоящие на учёте в КДН и ОВД.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ab/>
        <w:t xml:space="preserve">Совместная работа классных руководителей и социально-психологической службы позволила снизить уровень </w:t>
      </w:r>
      <w:proofErr w:type="spellStart"/>
      <w:r w:rsidRPr="00CA33C3">
        <w:t>дезадаптации</w:t>
      </w:r>
      <w:proofErr w:type="spellEnd"/>
      <w:r w:rsidRPr="00CA33C3">
        <w:t xml:space="preserve"> обучающихся, появилась возможность улучшить коррекционную работу с обучающимися и их родителями, сократить пространство </w:t>
      </w:r>
      <w:proofErr w:type="spellStart"/>
      <w:r w:rsidRPr="00CA33C3">
        <w:t>девиантного</w:t>
      </w:r>
      <w:proofErr w:type="spellEnd"/>
      <w:r w:rsidRPr="00CA33C3">
        <w:t xml:space="preserve"> поведения.</w:t>
      </w:r>
    </w:p>
    <w:p w:rsidR="003B64DA" w:rsidRPr="00345239" w:rsidRDefault="003B64DA" w:rsidP="003B64DA">
      <w:pPr>
        <w:pStyle w:val="a5"/>
        <w:tabs>
          <w:tab w:val="left" w:pos="6726"/>
        </w:tabs>
        <w:spacing w:line="240" w:lineRule="auto"/>
        <w:jc w:val="both"/>
        <w:rPr>
          <w:b/>
          <w:i/>
        </w:rPr>
      </w:pPr>
      <w:r w:rsidRPr="00CA33C3">
        <w:rPr>
          <w:b/>
          <w:i/>
        </w:rPr>
        <w:tab/>
      </w:r>
    </w:p>
    <w:p w:rsidR="003B64DA" w:rsidRPr="00CA33C3" w:rsidRDefault="003B64DA" w:rsidP="003B64DA">
      <w:pPr>
        <w:jc w:val="both"/>
        <w:rPr>
          <w:b/>
        </w:rPr>
      </w:pPr>
      <w:r w:rsidRPr="00CA33C3">
        <w:rPr>
          <w:b/>
        </w:rPr>
        <w:t>1.5 Наличие и деятельность органов ученического самоуправления, детских общественных организаций.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В соответствии со школьной программой «Здоровье» систематически проводилась оценка перегрузки обучающихся – утомления, усталости, работоспособности, напряженности.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Увеличение учебной и информационной нагрузки, несоблюдение детьми режима питания и гиподинамии, все большее влияние  компьютерных технологий негативно сказывается на здоровье обучающихся.</w:t>
      </w:r>
    </w:p>
    <w:p w:rsidR="003B64DA" w:rsidRPr="00CA33C3" w:rsidRDefault="003B64DA" w:rsidP="003B64DA">
      <w:pPr>
        <w:pStyle w:val="a5"/>
        <w:spacing w:line="240" w:lineRule="auto"/>
        <w:ind w:firstLine="709"/>
        <w:jc w:val="both"/>
      </w:pPr>
      <w:r w:rsidRPr="00CA33C3">
        <w:t>С целью профилактики заболеваемости и оздоровления обучающихся в школе систематически проводились различные мероприятия: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 - физкультурная разминка во время учебного процесса для активации работы головного мозга и релаксации органов зрения,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обучение навыкам самоконтроля  и самодиагностики,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организация горячего питания,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по разработанному плану реализована физкультурно-оздоровительная работа: Месячник здоровья, Месячник безопасности движения, общешкольные родительские собрания с </w:t>
      </w:r>
      <w:r w:rsidRPr="00CA33C3">
        <w:lastRenderedPageBreak/>
        <w:t xml:space="preserve">привлечением узких специалистов (педиатр – Малыгин Ю.Д., терапевт – Писаренко В.И., акушерка – </w:t>
      </w:r>
      <w:proofErr w:type="spellStart"/>
      <w:r w:rsidRPr="00CA33C3">
        <w:t>Дорохина</w:t>
      </w:r>
      <w:proofErr w:type="spellEnd"/>
      <w:r w:rsidRPr="00CA33C3">
        <w:t xml:space="preserve"> В.В, терапевт – </w:t>
      </w:r>
      <w:proofErr w:type="spellStart"/>
      <w:r w:rsidRPr="00CA33C3">
        <w:t>Дорохина</w:t>
      </w:r>
      <w:proofErr w:type="spellEnd"/>
      <w:r w:rsidRPr="00CA33C3">
        <w:t xml:space="preserve"> Л.М.), тренинги, практическое закрепление основ жизнеобеспечения (эвакуация школьников при чрезвычайном происшествии, демонстрация фильмов о здоровом образе жизни (1-11 классы), тренинг одевания индивидуальных средств защиты (10-11 классы).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Традиционной стала работа </w:t>
      </w:r>
      <w:proofErr w:type="spellStart"/>
      <w:r w:rsidRPr="00CA33C3">
        <w:t>педколлектива</w:t>
      </w:r>
      <w:proofErr w:type="spellEnd"/>
      <w:r w:rsidRPr="00CA33C3">
        <w:t xml:space="preserve"> по предупреждению несчастных случаев и травматизма, каждый второй четверг месяца – День охраны жизни и здоровья. Вопросы  здоровья обучающихся рассматривались на МО классных руководителей, совещаниях и педагогических советах.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Широко применялось в учебно-воспитательном процессе использование </w:t>
      </w:r>
      <w:proofErr w:type="spellStart"/>
      <w:r w:rsidRPr="00CA33C3">
        <w:t>здоровьесберегающих</w:t>
      </w:r>
      <w:proofErr w:type="spellEnd"/>
      <w:r w:rsidRPr="00CA33C3">
        <w:t xml:space="preserve"> образовательных технологий: подвижные способы обучения,  личностно–ориентированного обучения, коллективно–творческое воспитания, рациональное расписание.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В течение учебного года учащиеся школы принимали активное участие во внеклассных мероприятиях: кросс «Золотая осень»; праздник  «День Здоровья»; спартакиады «Футбол», «Волейбол», «Баскетбол»; спортивные игры; Веселые старты (начальные классы); спортивный праздник, посвященный Дню защитника Отечества.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В  школе сложилась своя система оздоровительной работы: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t>отслеживание уровня физического развития и физической подготовки обучающихся;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t xml:space="preserve">проведение </w:t>
      </w:r>
      <w:proofErr w:type="spellStart"/>
      <w:r w:rsidRPr="00CA33C3">
        <w:t>санитарно</w:t>
      </w:r>
      <w:proofErr w:type="spellEnd"/>
      <w:r w:rsidRPr="00CA33C3">
        <w:t xml:space="preserve"> – гигиенических  мероприятий и профилактической дезинфекции;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t>создание системы комфортной среды: подбор мебели, проведение влажной уборки, контроль светового и теплового режима.</w:t>
      </w:r>
    </w:p>
    <w:p w:rsidR="003B64DA" w:rsidRPr="00CA33C3" w:rsidRDefault="003B64DA" w:rsidP="003B64DA">
      <w:pPr>
        <w:jc w:val="both"/>
      </w:pPr>
      <w:r w:rsidRPr="00CA33C3">
        <w:t>проведение совместно с ЦРБ диспансеризации и вакцинации детей.</w:t>
      </w:r>
    </w:p>
    <w:p w:rsidR="003B64DA" w:rsidRDefault="003B64DA" w:rsidP="003B64DA">
      <w:pPr>
        <w:ind w:firstLine="709"/>
        <w:jc w:val="both"/>
        <w:rPr>
          <w:b/>
        </w:rPr>
      </w:pPr>
    </w:p>
    <w:p w:rsidR="003B64DA" w:rsidRPr="00CA33C3" w:rsidRDefault="003B64DA" w:rsidP="003B64DA">
      <w:pPr>
        <w:ind w:firstLine="709"/>
        <w:jc w:val="both"/>
      </w:pPr>
      <w:r w:rsidRPr="00CA33C3">
        <w:rPr>
          <w:b/>
        </w:rPr>
        <w:t xml:space="preserve">Информационно–консультативная работа </w:t>
      </w:r>
      <w:r w:rsidRPr="00CA33C3">
        <w:t>в школе стала фактором, положительно влияющим на сохранение и укрепление здоровья и формирование здорового образа жизни обучающихся: лекции школьной медсестры, классные часы, родительские собрания. Велась не только просветительская работа, но и закреплялись навыки организации свободного  времени для укрепления здоровья (использовались игровые формы в работе с  возрастными категориями («</w:t>
      </w:r>
      <w:proofErr w:type="spellStart"/>
      <w:r w:rsidRPr="00CA33C3">
        <w:t>Зарничка</w:t>
      </w:r>
      <w:proofErr w:type="spellEnd"/>
      <w:r w:rsidRPr="00CA33C3">
        <w:t>» 1-4 классы, «Веселые старты» 5-7 классы, «А, ну-ка, парни!» 8-11 классы). На классных часах обращалось внимание на пропаганду правил гигиены, профилактику курения, пьянства, наркомании, токсикомании, проводились беседы о роли физкультуры и спорта в жизни детей.</w:t>
      </w:r>
    </w:p>
    <w:p w:rsidR="003B64DA" w:rsidRDefault="003B64DA" w:rsidP="003B64DA">
      <w:pPr>
        <w:ind w:firstLine="709"/>
        <w:contextualSpacing/>
        <w:jc w:val="both"/>
      </w:pPr>
    </w:p>
    <w:p w:rsidR="003B64DA" w:rsidRPr="00CA33C3" w:rsidRDefault="003B64DA" w:rsidP="003B64DA">
      <w:pPr>
        <w:ind w:firstLine="709"/>
        <w:contextualSpacing/>
        <w:jc w:val="both"/>
      </w:pPr>
      <w:r w:rsidRPr="00CA33C3">
        <w:t xml:space="preserve">В результате проводимой работы наблюдается положительная динамика показателей, характеризующих </w:t>
      </w:r>
      <w:r w:rsidRPr="00CA33C3">
        <w:rPr>
          <w:b/>
        </w:rPr>
        <w:t>индикаторы сохранения здоровья детей</w:t>
      </w:r>
      <w:r w:rsidRPr="00CA33C3">
        <w:t>:</w:t>
      </w:r>
    </w:p>
    <w:p w:rsidR="003B64DA" w:rsidRPr="00CA33C3" w:rsidRDefault="003B64DA" w:rsidP="003B64DA">
      <w:pPr>
        <w:contextualSpacing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1427"/>
        <w:gridCol w:w="1539"/>
        <w:gridCol w:w="2288"/>
      </w:tblGrid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Индикаторы сохранения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здоровья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2018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>
              <w:rPr>
                <w:b/>
                <w:i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Процент детей, не пропустивших по болезни ни одного дня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60%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62%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62%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Доля учащихся, имеющих заболевания: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-простудные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-нарушение осанки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-нарушение зрения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 нервно – психические заболевания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47%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43%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52%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Процент охвата учащихся горячим питанием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93%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95%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97%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случаев детского травматизма во время учебно-воспитательного процесса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lastRenderedPageBreak/>
              <w:t>Количество случаев отравления детей в школьной столовой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случаев детского дорожного травматизма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</w:tbl>
    <w:p w:rsidR="003B64DA" w:rsidRPr="00CA33C3" w:rsidRDefault="003B64DA" w:rsidP="003B64DA">
      <w:pPr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Реализация программы «Здоровье»  систематизирует работу педагогического коллектива в данном направлении, стабильны результаты спортивных достижений, система профилактической работы по предупреждению ДДТТ и основам  безопасности жизнедеятельности способствует снижению случаев детского травматизма.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Высока доля обучающихся с простудными заболеваниями, нарушением осанки, зрения. В следующем учебном году следует активизировать различные направления деятельности для достижения положительных изменений в этом направлении. </w:t>
      </w:r>
    </w:p>
    <w:p w:rsidR="003B64DA" w:rsidRPr="00CA33C3" w:rsidRDefault="003B64DA" w:rsidP="003B64DA">
      <w:pPr>
        <w:pStyle w:val="a5"/>
        <w:spacing w:line="240" w:lineRule="auto"/>
        <w:jc w:val="both"/>
        <w:rPr>
          <w:b/>
        </w:rPr>
      </w:pPr>
    </w:p>
    <w:p w:rsidR="003B64DA" w:rsidRPr="00CA33C3" w:rsidRDefault="003B64DA" w:rsidP="003B64DA">
      <w:pPr>
        <w:pStyle w:val="a5"/>
        <w:spacing w:line="240" w:lineRule="auto"/>
        <w:jc w:val="both"/>
        <w:rPr>
          <w:b/>
        </w:rPr>
      </w:pPr>
      <w:r w:rsidRPr="00CA33C3">
        <w:rPr>
          <w:b/>
        </w:rPr>
        <w:t>1.6 Результативность  профилактической работы по предупреждению асоциального поведения   обучающихся.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Выполняя закон № 120 РФ «Об основах системы профилактики безнадзорности правонарушений несовершеннолетних», работу строили по направлениям: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работа с обучающимися;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работа с родителями;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>- взаимодействие с социумом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6"/>
        <w:gridCol w:w="1832"/>
        <w:gridCol w:w="1596"/>
        <w:gridCol w:w="1685"/>
      </w:tblGrid>
      <w:tr w:rsidR="003B64DA" w:rsidRPr="00CA33C3" w:rsidTr="003B64DA">
        <w:trPr>
          <w:cantSplit/>
          <w:trHeight w:val="660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b/>
                <w:lang w:eastAsia="en-US"/>
              </w:rPr>
              <w:t xml:space="preserve">Индикаторы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2018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1E28D5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>
              <w:rPr>
                <w:b/>
                <w:i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</w:tr>
      <w:tr w:rsidR="003B64DA" w:rsidRPr="00CA33C3" w:rsidTr="003B64DA">
        <w:trPr>
          <w:cantSplit/>
          <w:trHeight w:val="867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Количество административных правонарушений, допущенных учащимися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569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преступлений, допущенных учащимися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635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обучающихся, состоящих на учете в КДН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  <w:trHeight w:val="545"/>
        </w:trPr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shd w:val="clear" w:color="auto" w:fill="FFFFFF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Количество обучающихся, стоящих на </w:t>
            </w:r>
            <w:proofErr w:type="spellStart"/>
            <w:r w:rsidRPr="00CA33C3">
              <w:rPr>
                <w:lang w:eastAsia="en-US"/>
              </w:rPr>
              <w:t>внутришкольном</w:t>
            </w:r>
            <w:proofErr w:type="spellEnd"/>
            <w:r w:rsidRPr="00CA33C3">
              <w:rPr>
                <w:lang w:eastAsia="en-US"/>
              </w:rPr>
              <w:t xml:space="preserve"> учете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rPr>
                <w:lang w:eastAsia="en-US"/>
              </w:rPr>
            </w:pPr>
            <w:r w:rsidRPr="00CA33C3">
              <w:rPr>
                <w:lang w:eastAsia="en-US"/>
              </w:rPr>
              <w:t xml:space="preserve">           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</w:t>
            </w:r>
          </w:p>
        </w:tc>
      </w:tr>
    </w:tbl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Целенаправленная работа совместно с Советом по профилактике правонарушений, КДН и ОДН привели к повышению уровня адаптации обучающихся,  случаев исключения из школы не имеется, отсутствуют обучающиеся, совершившие административные правонарушения и преступления, состоящие на учёте в КДН и ОВД.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tab/>
        <w:t xml:space="preserve">Совместная работа классных руководителей и социально-психологической службы позволила снизить уровень </w:t>
      </w:r>
      <w:proofErr w:type="spellStart"/>
      <w:r w:rsidRPr="00CA33C3">
        <w:t>дезадаптации</w:t>
      </w:r>
      <w:proofErr w:type="spellEnd"/>
      <w:r w:rsidRPr="00CA33C3">
        <w:t xml:space="preserve"> обучающихся, появилась возможность улучшить коррекционную работу с обучающимися и их родителями, сократить пространство </w:t>
      </w:r>
      <w:proofErr w:type="spellStart"/>
      <w:r w:rsidRPr="00CA33C3">
        <w:t>девиантного</w:t>
      </w:r>
      <w:proofErr w:type="spellEnd"/>
      <w:r w:rsidRPr="00CA33C3">
        <w:t xml:space="preserve"> поведения.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  <w:rPr>
          <w:b/>
        </w:rPr>
      </w:pPr>
      <w:r w:rsidRPr="00CA33C3">
        <w:rPr>
          <w:b/>
          <w:i/>
        </w:rPr>
        <w:tab/>
      </w: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left="426" w:right="20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>1.7 Совершенствование условий взаимодействия семьи и школы через единое информационное пространство.</w:t>
      </w:r>
    </w:p>
    <w:p w:rsidR="003B64DA" w:rsidRPr="00CA33C3" w:rsidRDefault="003B64DA" w:rsidP="003B64DA">
      <w:pPr>
        <w:pStyle w:val="p4"/>
        <w:spacing w:before="0" w:beforeAutospacing="0" w:after="0" w:afterAutospacing="0"/>
        <w:ind w:firstLine="709"/>
        <w:jc w:val="both"/>
      </w:pPr>
      <w:r w:rsidRPr="00CA33C3">
        <w:t>Главной</w:t>
      </w:r>
      <w:r>
        <w:t xml:space="preserve"> формой участия родителей в 2019</w:t>
      </w:r>
      <w:r w:rsidRPr="00CA33C3">
        <w:t xml:space="preserve"> учебном году в школьной жизни являлось участие родителей в </w:t>
      </w:r>
      <w:proofErr w:type="spellStart"/>
      <w:r w:rsidRPr="00CA33C3">
        <w:t>соуправлении</w:t>
      </w:r>
      <w:proofErr w:type="spellEnd"/>
      <w:r w:rsidRPr="00CA33C3">
        <w:t xml:space="preserve"> школой через Управляющий Совет, в который вошли: представители администрации школы, педагоги, обучающиеся и родители. В школе проводится педагогическое просвещение родителей согласно плану родительского всеобуча. Основными видами родительского всеобуча являются родительские лектории, общешкольная родительская конференция, общешкольные и классные родительские собрания.</w:t>
      </w:r>
    </w:p>
    <w:p w:rsidR="003B64DA" w:rsidRPr="00CA33C3" w:rsidRDefault="003B64DA" w:rsidP="003B64DA">
      <w:pPr>
        <w:pStyle w:val="p4"/>
        <w:spacing w:before="0" w:beforeAutospacing="0" w:after="0" w:afterAutospacing="0"/>
        <w:jc w:val="both"/>
      </w:pPr>
      <w:r w:rsidRPr="00CA33C3">
        <w:t xml:space="preserve">В течение года во всех классах регулярно проводились родительские собрания: «Трудности адаптации первоклассников в школе»; «Безопасность детей – забота школы и родителей»; «Во </w:t>
      </w:r>
      <w:r w:rsidRPr="00CA33C3">
        <w:lastRenderedPageBreak/>
        <w:t>что играют наши дети», «Значение общения в развитии личностных качеств ребенка»; «Подросток в мире вредных привычек»; «Как уберечь подростка от насилия в семье»; «Значение семейных традиций в формировании у ребенка желания учиться (трудиться)» и т.д.</w:t>
      </w: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Ежемесячно проходили заседания родительских комитетов по организации досуга и оказание помощи в организации учебно-воспитательного процесса. Родители чаще интересовались делами в школе, посещали родительские тренинги, индивидуальные собеседования, культурно-массовые мероприятия, общались с педагогами.</w:t>
      </w: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Для родителей так же действовали наглядные формы работы: стенды- передвижки, библиотечные уголки, проводились лектории с просмотром видеофильмов, фотовыставки, разработаны памятки-рекомендации по разрешению проблем воспитания.</w:t>
      </w: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 w:firstLine="709"/>
        <w:jc w:val="both"/>
        <w:rPr>
          <w:b/>
          <w:sz w:val="24"/>
          <w:szCs w:val="24"/>
        </w:rPr>
      </w:pPr>
      <w:r w:rsidRPr="00CA33C3">
        <w:rPr>
          <w:sz w:val="24"/>
          <w:szCs w:val="24"/>
        </w:rPr>
        <w:t>С целью укрепления семейных традиций, восстановления культа здоровой и успешной российской семьи необходимо расширять границы взаимодействия с родителями школьников, вовлекая их в учебно-</w:t>
      </w:r>
      <w:r w:rsidRPr="00CA33C3">
        <w:rPr>
          <w:sz w:val="24"/>
          <w:szCs w:val="24"/>
        </w:rPr>
        <w:softHyphen/>
        <w:t xml:space="preserve">воспитательный процесс более эффективно. 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>1.8 Работа по сохранению и укреплению здоровья учащихся. Развитие потребности в здоровом образе жизни. Овладение практическими навыками обеспечения безопасности жизнедеятельности.</w:t>
      </w:r>
    </w:p>
    <w:p w:rsidR="003B64DA" w:rsidRPr="00CA33C3" w:rsidRDefault="003B64DA" w:rsidP="003B64DA">
      <w:pPr>
        <w:pStyle w:val="34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В соответствии со школьной программой «Здоровье» систематически проводилась оценка перегрузки обучающихся – утомления, усталости, работоспособности, напряженности.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Увеличение учебной и информационной нагрузки, несоблюдение детьми режима питания и гиподинамии, все большее влияние  компьютерных технологий негативно сказывается на здоровье обучающихся.</w:t>
      </w:r>
    </w:p>
    <w:p w:rsidR="003B64DA" w:rsidRPr="00CA33C3" w:rsidRDefault="003B64DA" w:rsidP="003B64DA">
      <w:pPr>
        <w:pStyle w:val="a5"/>
        <w:spacing w:line="240" w:lineRule="auto"/>
        <w:ind w:firstLine="709"/>
        <w:jc w:val="both"/>
      </w:pPr>
      <w:r w:rsidRPr="00CA33C3">
        <w:t>С целью профилактики заболеваемости и оздоровления обучающихся в школе систематически проводились различные мероприятия: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 - физкультурная разминка во время учебного процесса для активации работы головного мозга и релаксации органов зрения,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обучение навыкам самоконтроля  и самодиагностики,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организация горячего питания,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- по разработанному плану реализована физкультурно-оздоровительная работа: Месячник здоровья, Месячник безопасности движения, общешкольные родительские собрания с привлечением узких специалистов (педиатр – Малыгин Ю.Д., терапевт – Писаренко В.И., акушерка – </w:t>
      </w:r>
      <w:proofErr w:type="spellStart"/>
      <w:r w:rsidRPr="00CA33C3">
        <w:t>Дорохина</w:t>
      </w:r>
      <w:proofErr w:type="spellEnd"/>
      <w:r w:rsidRPr="00CA33C3">
        <w:t xml:space="preserve"> В.В, терапевт – </w:t>
      </w:r>
      <w:proofErr w:type="spellStart"/>
      <w:r w:rsidRPr="00CA33C3">
        <w:t>Дорохина</w:t>
      </w:r>
      <w:proofErr w:type="spellEnd"/>
      <w:r w:rsidRPr="00CA33C3">
        <w:t xml:space="preserve"> Л.М.), тренинги, практическое закрепление основ жизнеобеспечения (эвакуация школьников при чрезвычайном происшествии, демонстрация фильмов о здоровом образе жизни (1-11 классы), тренинг одевания индивидуальных средств защиты (10-11 классы).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Традиционной стала работа </w:t>
      </w:r>
      <w:proofErr w:type="spellStart"/>
      <w:r w:rsidRPr="00CA33C3">
        <w:t>педколлектива</w:t>
      </w:r>
      <w:proofErr w:type="spellEnd"/>
      <w:r w:rsidRPr="00CA33C3">
        <w:t xml:space="preserve"> по предупреждению несчастных случаев и травматизма, каждый второй четверг месяца – День охраны жизни и здоровья. Вопросы  здоровья обучающихся рассматривались на МО классных руководителей, совещаниях и педагогических советах.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 xml:space="preserve">Широко применялось в учебно-воспитательном процессе использование </w:t>
      </w:r>
      <w:proofErr w:type="spellStart"/>
      <w:r w:rsidRPr="00CA33C3">
        <w:t>здоровьесберегающих</w:t>
      </w:r>
      <w:proofErr w:type="spellEnd"/>
      <w:r w:rsidRPr="00CA33C3">
        <w:t xml:space="preserve"> образовательных технологий: подвижные способы обучения,  личностно–ориентированного обучения, коллективно–творческое воспитания, рациональное расписание. 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В течение учебного года учащиеся школы принимали активное участие во внеклассных мероприятиях: кросс «Золотая осень»; праздник  «День Здоровья»; спартакиады «Футбол», «Волейбол», «Баскетбол»; спортивные игры; Веселые старты (начальные классы); спортивный праздник, посвященный Дню защитника Отечества.</w:t>
      </w: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>В  школе сложилась своя система оздоровительной работы: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t>отслеживание уровня физического развития и физической подготовки обучающихся;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t xml:space="preserve">проведение </w:t>
      </w:r>
      <w:proofErr w:type="spellStart"/>
      <w:r w:rsidRPr="00CA33C3">
        <w:t>санитарно</w:t>
      </w:r>
      <w:proofErr w:type="spellEnd"/>
      <w:r w:rsidRPr="00CA33C3">
        <w:t xml:space="preserve"> – гигиенических  мероприятий и профилактической дезинфекции;</w:t>
      </w:r>
    </w:p>
    <w:p w:rsidR="003B64DA" w:rsidRPr="00CA33C3" w:rsidRDefault="003B64DA" w:rsidP="003B64DA">
      <w:pPr>
        <w:pStyle w:val="a6"/>
        <w:numPr>
          <w:ilvl w:val="0"/>
          <w:numId w:val="32"/>
        </w:numPr>
        <w:tabs>
          <w:tab w:val="left" w:pos="708"/>
        </w:tabs>
        <w:suppressAutoHyphens/>
        <w:ind w:left="0" w:firstLine="0"/>
        <w:jc w:val="both"/>
      </w:pPr>
      <w:r w:rsidRPr="00CA33C3">
        <w:lastRenderedPageBreak/>
        <w:t>создание системы комфортной среды: подбор мебели, проведение влажной уборки, контроль светового и теплового режима.</w:t>
      </w:r>
    </w:p>
    <w:p w:rsidR="003B64DA" w:rsidRPr="00CA33C3" w:rsidRDefault="003B64DA" w:rsidP="003B64DA">
      <w:pPr>
        <w:jc w:val="both"/>
      </w:pPr>
      <w:r w:rsidRPr="00CA33C3">
        <w:t>проведение совместно с ЦРБ диспансеризации и вакцинации детей.</w:t>
      </w:r>
    </w:p>
    <w:p w:rsidR="003B64DA" w:rsidRDefault="003B64DA" w:rsidP="003B64DA">
      <w:pPr>
        <w:ind w:firstLine="709"/>
        <w:jc w:val="both"/>
        <w:rPr>
          <w:b/>
        </w:rPr>
      </w:pPr>
    </w:p>
    <w:p w:rsidR="003B64DA" w:rsidRPr="00CA33C3" w:rsidRDefault="003B64DA" w:rsidP="003B64DA">
      <w:pPr>
        <w:ind w:firstLine="709"/>
        <w:jc w:val="both"/>
      </w:pPr>
      <w:r w:rsidRPr="00CA33C3">
        <w:rPr>
          <w:b/>
        </w:rPr>
        <w:t xml:space="preserve">Информационно–консультативная работа </w:t>
      </w:r>
      <w:r w:rsidRPr="00CA33C3">
        <w:t>в школе стала фактором, положительно влияющим на сохранение и укрепление здоровья и формирование здорового образа жизни обучающихся: лекции школьной медсестры, классные часы, родительские собрания. Велась не только просветительская работа, но и закреплялись навыки организации свободного  времени для укрепления здоровья (использовались игровые формы в работе с  возрастными категориями («</w:t>
      </w:r>
      <w:proofErr w:type="spellStart"/>
      <w:r w:rsidRPr="00CA33C3">
        <w:t>Зарничка</w:t>
      </w:r>
      <w:proofErr w:type="spellEnd"/>
      <w:r w:rsidRPr="00CA33C3">
        <w:t>» 1-4 классы, «Веселые старты» 5-7 классы, «А, ну-ка, парни!» 8-11 классы). На классных часах обращалось внимание на пропаганду правил гигиены, профилактику курения, пьянства, наркомании, токсикомании, проводились беседы о роли физкультуры и спорта в жизни детей.</w:t>
      </w:r>
    </w:p>
    <w:p w:rsidR="003B64DA" w:rsidRPr="00CA33C3" w:rsidRDefault="003B64DA" w:rsidP="003B64DA">
      <w:pPr>
        <w:ind w:firstLine="709"/>
        <w:contextualSpacing/>
        <w:jc w:val="both"/>
      </w:pPr>
      <w:r w:rsidRPr="00CA33C3">
        <w:t xml:space="preserve">В результате проводимой работы наблюдается положительная динамика показателей, характеризующих </w:t>
      </w:r>
      <w:r w:rsidRPr="00CA33C3">
        <w:rPr>
          <w:b/>
          <w:i/>
        </w:rPr>
        <w:t>индикаторы сохранения здоровья детей</w:t>
      </w:r>
      <w:r w:rsidRPr="00CA33C3">
        <w:rPr>
          <w:i/>
        </w:rPr>
        <w:t>:</w:t>
      </w:r>
    </w:p>
    <w:p w:rsidR="003B64DA" w:rsidRPr="00CA33C3" w:rsidRDefault="003B64DA" w:rsidP="003B64DA">
      <w:pPr>
        <w:contextualSpacing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1427"/>
        <w:gridCol w:w="1539"/>
        <w:gridCol w:w="2288"/>
      </w:tblGrid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Индикаторы сохранения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здоровья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b/>
                <w:lang w:eastAsia="en-US"/>
              </w:rPr>
            </w:pPr>
            <w:r w:rsidRPr="00CA33C3">
              <w:rPr>
                <w:b/>
                <w:lang w:eastAsia="en-US"/>
              </w:rPr>
              <w:t>2018</w:t>
            </w:r>
            <w:r>
              <w:rPr>
                <w:b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345239" w:rsidRDefault="003B64DA" w:rsidP="003B64DA">
            <w:pPr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>
              <w:rPr>
                <w:b/>
                <w:i/>
                <w:lang w:eastAsia="en-US"/>
              </w:rPr>
              <w:t xml:space="preserve"> </w:t>
            </w:r>
            <w:r w:rsidRPr="00CA33C3">
              <w:rPr>
                <w:b/>
                <w:lang w:eastAsia="en-US"/>
              </w:rPr>
              <w:t>год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Процент детей, не пропустивших по болезни ни одного дня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60%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62%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62%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Доля учащихся, имеющих заболевания: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-простудные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-нарушение осанки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-нарушение зрения</w:t>
            </w:r>
          </w:p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- нервно – психические заболевания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47%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8%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43%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52%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0,9%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9%</w:t>
            </w:r>
          </w:p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2,5%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Процент охвата учащихся горячим питанием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93%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95%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97%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случаев детского травматизма во время учебно-воспитательного процесса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случаев отравления детей в школьной столовой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  <w:tr w:rsidR="003B64DA" w:rsidRPr="00CA33C3" w:rsidTr="003B64DA">
        <w:trPr>
          <w:cantSplit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rPr>
                <w:lang w:eastAsia="en-US"/>
              </w:rPr>
            </w:pPr>
            <w:r w:rsidRPr="00CA33C3">
              <w:rPr>
                <w:lang w:eastAsia="en-US"/>
              </w:rPr>
              <w:t>Количество случаев детского дорожного травматизма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contextualSpacing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-</w:t>
            </w:r>
          </w:p>
        </w:tc>
      </w:tr>
    </w:tbl>
    <w:p w:rsidR="003B64DA" w:rsidRPr="00CA33C3" w:rsidRDefault="003B64DA" w:rsidP="003B64DA">
      <w:pPr>
        <w:jc w:val="both"/>
      </w:pPr>
    </w:p>
    <w:p w:rsidR="003B64DA" w:rsidRPr="00CA33C3" w:rsidRDefault="003B64DA" w:rsidP="003B64DA">
      <w:pPr>
        <w:pStyle w:val="a5"/>
        <w:spacing w:line="240" w:lineRule="auto"/>
        <w:jc w:val="both"/>
      </w:pPr>
      <w:r w:rsidRPr="00CA33C3">
        <w:tab/>
        <w:t xml:space="preserve">Реализация программы «Здоровье»  систематизирует работу педагогического коллектива в данном направлении, стабильны результаты спортивных достижений, система профилактической работы по предупреждению ДДТТ и основам  безопасности жизнедеятельности способствует снижению случаев детского травматизма. </w:t>
      </w:r>
    </w:p>
    <w:p w:rsidR="003B64DA" w:rsidRDefault="003B64DA" w:rsidP="003B64DA">
      <w:pPr>
        <w:pStyle w:val="a5"/>
        <w:spacing w:line="240" w:lineRule="auto"/>
        <w:jc w:val="both"/>
      </w:pPr>
      <w:r w:rsidRPr="00CA33C3">
        <w:tab/>
      </w:r>
    </w:p>
    <w:p w:rsidR="003B64DA" w:rsidRPr="00CA33C3" w:rsidRDefault="003B64DA" w:rsidP="003B64DA">
      <w:pPr>
        <w:pStyle w:val="a5"/>
        <w:spacing w:line="240" w:lineRule="auto"/>
        <w:jc w:val="both"/>
      </w:pPr>
      <w:r>
        <w:tab/>
      </w:r>
      <w:r w:rsidRPr="00CA33C3">
        <w:t xml:space="preserve">Высока доля обучающихся с простудными заболеваниями, нарушением осанки, зрения. В следующем учебном году следует активизировать различные направления деятельности для достижения положительных изменений в этом направлении. </w:t>
      </w:r>
    </w:p>
    <w:p w:rsidR="003B64DA" w:rsidRPr="00CA33C3" w:rsidRDefault="003B64DA" w:rsidP="003B64DA">
      <w:pPr>
        <w:pStyle w:val="a5"/>
        <w:spacing w:line="240" w:lineRule="auto"/>
        <w:jc w:val="both"/>
        <w:rPr>
          <w:b/>
        </w:rPr>
      </w:pP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  <w:r w:rsidRPr="00CA33C3">
        <w:rPr>
          <w:b/>
          <w:sz w:val="24"/>
          <w:szCs w:val="24"/>
        </w:rPr>
        <w:t>1.9 Взаимодействие с общественными организациями и административными органами, другими учебными учреждениями.</w:t>
      </w:r>
    </w:p>
    <w:p w:rsidR="003B64DA" w:rsidRPr="00CA33C3" w:rsidRDefault="003B64DA" w:rsidP="003B64DA">
      <w:pPr>
        <w:pStyle w:val="a9"/>
        <w:jc w:val="both"/>
        <w:rPr>
          <w:b/>
          <w:sz w:val="24"/>
          <w:szCs w:val="24"/>
        </w:rPr>
      </w:pPr>
    </w:p>
    <w:p w:rsidR="003B64DA" w:rsidRPr="00CA33C3" w:rsidRDefault="003B64DA" w:rsidP="003B64DA">
      <w:pPr>
        <w:ind w:firstLine="709"/>
        <w:jc w:val="both"/>
      </w:pPr>
      <w:r w:rsidRPr="00CA33C3">
        <w:t xml:space="preserve">За последний  год в МКОУ СОШ №11 возросло количество и качество сотрудничества с социальными партнёрами. Используются разнообразные формы и направления социального партнерства: </w:t>
      </w:r>
      <w:proofErr w:type="spellStart"/>
      <w:r w:rsidRPr="00CA33C3">
        <w:t>профориентационная</w:t>
      </w:r>
      <w:proofErr w:type="spellEnd"/>
      <w:r w:rsidRPr="00CA33C3">
        <w:t xml:space="preserve"> работа, эстетическое воспитание, профилактика ЗОЖ,  социально-нравственное воспитание и гражданское становление обучающихся результатом которого стало: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lastRenderedPageBreak/>
        <w:t xml:space="preserve">Совершенствование </w:t>
      </w:r>
      <w:proofErr w:type="spellStart"/>
      <w:r w:rsidRPr="00CA33C3">
        <w:rPr>
          <w:sz w:val="24"/>
          <w:szCs w:val="24"/>
        </w:rPr>
        <w:t>профориентационной</w:t>
      </w:r>
      <w:proofErr w:type="spellEnd"/>
      <w:r w:rsidRPr="00CA33C3">
        <w:rPr>
          <w:sz w:val="24"/>
          <w:szCs w:val="24"/>
        </w:rPr>
        <w:t xml:space="preserve"> работы среди обучающихся;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Предоставление возможности обучающихся школы участвовать к конкурсах, олимпиадах, деловых играх;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Чтение лекций и проведение практических занятий, бесед, круглых столов, творческих встреч для обучающихся и преподавателей;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rFonts w:eastAsia="Times New Roman"/>
          <w:sz w:val="24"/>
          <w:szCs w:val="24"/>
          <w:lang w:eastAsia="ru-RU"/>
        </w:rPr>
        <w:t>Расширение возможности развития гражданственности, научно – просветительских и художественно – эстетических представлений и творческих способностей обучающихся;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A33C3">
        <w:rPr>
          <w:rFonts w:eastAsia="Times New Roman"/>
          <w:sz w:val="24"/>
          <w:szCs w:val="24"/>
          <w:lang w:eastAsia="ru-RU"/>
        </w:rPr>
        <w:t xml:space="preserve">Организована систематическая совместная профилактическая работа </w:t>
      </w:r>
    </w:p>
    <w:p w:rsidR="003B64DA" w:rsidRPr="00CA33C3" w:rsidRDefault="003B64DA" w:rsidP="003B64DA">
      <w:pPr>
        <w:pStyle w:val="a9"/>
        <w:jc w:val="both"/>
        <w:rPr>
          <w:sz w:val="24"/>
          <w:szCs w:val="24"/>
        </w:rPr>
      </w:pPr>
      <w:r w:rsidRPr="00CA33C3">
        <w:rPr>
          <w:rFonts w:eastAsia="Times New Roman"/>
          <w:sz w:val="24"/>
          <w:szCs w:val="24"/>
          <w:lang w:eastAsia="ru-RU"/>
        </w:rPr>
        <w:t xml:space="preserve">     с обучающимися и родителями;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Помощь в организации научно-исследовательской деятельности преподавателей и обучающихся школы;</w:t>
      </w:r>
    </w:p>
    <w:p w:rsidR="003B64DA" w:rsidRPr="00CA33C3" w:rsidRDefault="003B64DA" w:rsidP="003B64DA">
      <w:pPr>
        <w:pStyle w:val="a9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CA33C3">
        <w:rPr>
          <w:sz w:val="24"/>
          <w:szCs w:val="24"/>
        </w:rPr>
        <w:t>Предоставление базы для проведения практической части научно-исследовательских работ учащихся.</w:t>
      </w:r>
    </w:p>
    <w:p w:rsidR="003B64DA" w:rsidRPr="00B836C9" w:rsidRDefault="003B64DA" w:rsidP="003B64DA">
      <w:pPr>
        <w:pStyle w:val="a5"/>
        <w:numPr>
          <w:ilvl w:val="0"/>
          <w:numId w:val="36"/>
        </w:numPr>
        <w:tabs>
          <w:tab w:val="left" w:pos="6726"/>
        </w:tabs>
        <w:jc w:val="center"/>
        <w:rPr>
          <w:color w:val="7030A0"/>
        </w:rPr>
      </w:pPr>
      <w:r w:rsidRPr="00B836C9">
        <w:rPr>
          <w:b/>
          <w:color w:val="7030A0"/>
        </w:rPr>
        <w:t>Сотрудничество учреждения с общественными организациями, учреждениями дополнительного образования детей</w:t>
      </w:r>
    </w:p>
    <w:p w:rsidR="003B64DA" w:rsidRPr="00B836C9" w:rsidRDefault="003B64DA" w:rsidP="003B64DA">
      <w:pPr>
        <w:pStyle w:val="a5"/>
        <w:tabs>
          <w:tab w:val="left" w:pos="6726"/>
        </w:tabs>
        <w:ind w:left="720"/>
        <w:rPr>
          <w:color w:val="7030A0"/>
        </w:rPr>
      </w:pPr>
    </w:p>
    <w:tbl>
      <w:tblPr>
        <w:tblW w:w="9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976"/>
      </w:tblGrid>
      <w:tr w:rsidR="003B64DA" w:rsidRPr="00B836C9" w:rsidTr="003B64DA">
        <w:trPr>
          <w:trHeight w:val="729"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ind w:left="675" w:hanging="675"/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2018 год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4DA" w:rsidRPr="00B836C9" w:rsidRDefault="003B64DA" w:rsidP="003B64DA">
            <w:pPr>
              <w:spacing w:line="320" w:lineRule="exact"/>
              <w:ind w:hanging="851"/>
              <w:rPr>
                <w:b/>
                <w:color w:val="7030A0"/>
                <w:lang w:bidi="hi-IN"/>
              </w:rPr>
            </w:pP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  <w:color w:val="7030A0"/>
              </w:rPr>
            </w:pPr>
            <w:r w:rsidRPr="00B836C9">
              <w:rPr>
                <w:b/>
                <w:color w:val="7030A0"/>
              </w:rPr>
              <w:t>2019</w:t>
            </w:r>
          </w:p>
        </w:tc>
      </w:tr>
      <w:tr w:rsidR="003B64DA" w:rsidRPr="00B836C9" w:rsidTr="003B64DA">
        <w:trPr>
          <w:trHeight w:val="70"/>
          <w:jc w:val="center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Проект «Чистый мир – без сигарет»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«Больше кислорода!»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- 2017"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Торжественная линейка "Герои никогда не умирают, Герои в нашей памяти живут!"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49-й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Победы».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«Георгиевская ленточка».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Митинг, посвященный краевому автопробегу «Эх, путь дорожка фронтовая».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Всероссийский  молодежный исторический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</w:t>
            </w:r>
            <w:r w:rsidRPr="00B836C9">
              <w:rPr>
                <w:color w:val="7030A0"/>
              </w:rPr>
              <w:lastRenderedPageBreak/>
              <w:t>Победы «На Берлин, за Великую Победу!»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Концертная программа «Россия, Русь, храни себя, храни!»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Книжная выставка – панорама «Отечество наше – Россия»;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Выставка детских рисунков «Россия, очарован я тобой»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>Проект «Будь здоров!»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«Больше кислорода!»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- 2018"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 xml:space="preserve">Торжественная линейка "Герои никогда не умирают,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Герои в нашей памяти живут!"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>
              <w:rPr>
                <w:color w:val="7030A0"/>
              </w:rPr>
              <w:t>50</w:t>
            </w:r>
            <w:r w:rsidRPr="00B836C9">
              <w:rPr>
                <w:color w:val="7030A0"/>
              </w:rPr>
              <w:t>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Эстафета – марафон «Знамя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солдату»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Акция« Я ЗНАЮ историю!»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 «</w:t>
            </w:r>
            <w:proofErr w:type="spellStart"/>
            <w:r w:rsidRPr="00B836C9">
              <w:rPr>
                <w:color w:val="7030A0"/>
              </w:rPr>
              <w:t>Автомузей</w:t>
            </w:r>
            <w:proofErr w:type="spellEnd"/>
            <w:r w:rsidRPr="00B836C9">
              <w:rPr>
                <w:color w:val="7030A0"/>
              </w:rPr>
              <w:t xml:space="preserve"> «Дороги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«Георгиевская ленточка».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Всероссийский  молодежный исторический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Победы: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 «Битва за Севастополь»;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 «Битва за Москву»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 xml:space="preserve">«Дальневосточный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>»;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Конкурс инсценированной патриотической песни «Память, которой не будет конца».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Праздничный хоровой концерт «Россыпи народного творчества»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Спортивная программа «Мы - Россияне!»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4DA" w:rsidRPr="00B836C9" w:rsidRDefault="003B64DA" w:rsidP="003B64DA">
            <w:pPr>
              <w:pStyle w:val="a5"/>
              <w:tabs>
                <w:tab w:val="clear" w:pos="708"/>
                <w:tab w:val="left" w:pos="273"/>
                <w:tab w:val="left" w:pos="982"/>
                <w:tab w:val="left" w:pos="6726"/>
              </w:tabs>
              <w:ind w:left="-577"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lastRenderedPageBreak/>
              <w:t>Проект «Герои нашего села!»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Акция «Молодые хозяева Земли!»</w:t>
            </w:r>
          </w:p>
          <w:p w:rsidR="003B64DA" w:rsidRPr="00B836C9" w:rsidRDefault="003B64DA" w:rsidP="003B64DA">
            <w:pPr>
              <w:pStyle w:val="a5"/>
              <w:tabs>
                <w:tab w:val="clear" w:pos="708"/>
                <w:tab w:val="left" w:pos="273"/>
                <w:tab w:val="left" w:pos="557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Акция «Чистый берег»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Акция «Берегите первоцветы!»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Акция «Живи, родник!»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Фестиваль "Каникулы - 2019"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Акция «Спорт против наркотиков»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Торжественная линейка "Мы помним, Мы гордимся!"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center"/>
              <w:rPr>
                <w:color w:val="7030A0"/>
              </w:rPr>
            </w:pPr>
            <w:r w:rsidRPr="00B836C9">
              <w:rPr>
                <w:color w:val="7030A0"/>
              </w:rPr>
              <w:t>КТД «Поклонимся великим  тем годам»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51-й слет УПБ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rPr>
                <w:color w:val="7030A0"/>
              </w:rPr>
            </w:pPr>
            <w:r w:rsidRPr="00B836C9">
              <w:rPr>
                <w:color w:val="7030A0"/>
              </w:rPr>
              <w:t>Акция «Солдатский платок»</w:t>
            </w:r>
          </w:p>
          <w:p w:rsidR="003B64DA" w:rsidRPr="00B836C9" w:rsidRDefault="003B64DA" w:rsidP="003B64DA">
            <w:pPr>
              <w:pStyle w:val="a5"/>
              <w:tabs>
                <w:tab w:val="left" w:pos="273"/>
                <w:tab w:val="left" w:pos="6726"/>
              </w:tabs>
              <w:ind w:firstLine="992"/>
              <w:rPr>
                <w:color w:val="7030A0"/>
              </w:rPr>
            </w:pPr>
            <w:r w:rsidRPr="00B836C9">
              <w:rPr>
                <w:color w:val="7030A0"/>
              </w:rPr>
              <w:t>Эстафета – марафон «Знамя Победы»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 xml:space="preserve">Акция «Знамя Победы»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jc w:val="both"/>
              <w:rPr>
                <w:color w:val="7030A0"/>
              </w:rPr>
            </w:pPr>
            <w:r w:rsidRPr="00B836C9">
              <w:rPr>
                <w:color w:val="7030A0"/>
              </w:rPr>
              <w:t>Выпускной бал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«Свеча Памяти»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«Дерево – память»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«Бессмертный полк»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Акция «Письмо Ветерану»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Акция« Я ЗНАЮ историю!»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Cs/>
                <w:color w:val="7030A0"/>
              </w:rPr>
            </w:pPr>
            <w:r w:rsidRPr="00B836C9">
              <w:rPr>
                <w:color w:val="7030A0"/>
              </w:rPr>
              <w:t>Акция «Георгиевская ленточка».</w:t>
            </w:r>
            <w:r w:rsidRPr="00B836C9">
              <w:rPr>
                <w:bCs/>
                <w:color w:val="7030A0"/>
              </w:rPr>
              <w:t xml:space="preserve"> 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b/>
                <w:color w:val="7030A0"/>
              </w:rPr>
            </w:pPr>
            <w:r w:rsidRPr="00B836C9">
              <w:rPr>
                <w:bCs/>
                <w:color w:val="7030A0"/>
              </w:rPr>
              <w:t>Акция «Чистый обелиск»</w:t>
            </w:r>
          </w:p>
          <w:p w:rsidR="003B64DA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 xml:space="preserve">Окружной </w:t>
            </w:r>
            <w:r w:rsidRPr="00B836C9">
              <w:rPr>
                <w:color w:val="7030A0"/>
              </w:rPr>
              <w:t xml:space="preserve"> молодежный  </w:t>
            </w:r>
            <w:proofErr w:type="spellStart"/>
            <w:r w:rsidRPr="00B836C9">
              <w:rPr>
                <w:color w:val="7030A0"/>
              </w:rPr>
              <w:t>Квест</w:t>
            </w:r>
            <w:proofErr w:type="spellEnd"/>
            <w:r w:rsidRPr="00B836C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«РДШ – территория самоуправления».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 xml:space="preserve">Конкурс инсценированной патриотической песни «Память, которой не будет конца». 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Смотр песни и строя «Я- патриот</w:t>
            </w:r>
            <w:r>
              <w:rPr>
                <w:color w:val="7030A0"/>
              </w:rPr>
              <w:t xml:space="preserve"> России</w:t>
            </w:r>
            <w:r w:rsidRPr="00B836C9">
              <w:rPr>
                <w:color w:val="7030A0"/>
              </w:rPr>
              <w:t>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Праздничный хоровой концерт «Юные дарования»</w:t>
            </w:r>
          </w:p>
          <w:p w:rsidR="003B64DA" w:rsidRPr="00B836C9" w:rsidRDefault="003B64DA" w:rsidP="003B64DA">
            <w:pPr>
              <w:pStyle w:val="a5"/>
              <w:tabs>
                <w:tab w:val="left" w:pos="6726"/>
              </w:tabs>
              <w:rPr>
                <w:color w:val="7030A0"/>
              </w:rPr>
            </w:pPr>
            <w:r w:rsidRPr="00B836C9">
              <w:rPr>
                <w:color w:val="7030A0"/>
              </w:rPr>
              <w:t>Праздник «Планета детства»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  <w:r w:rsidRPr="00B836C9">
              <w:rPr>
                <w:color w:val="7030A0"/>
              </w:rPr>
              <w:t>Спортивная программа «Мы – за здоровый образ жизни!»</w:t>
            </w:r>
          </w:p>
          <w:p w:rsidR="003B64DA" w:rsidRPr="00B836C9" w:rsidRDefault="003B64DA" w:rsidP="003B64DA">
            <w:pPr>
              <w:rPr>
                <w:color w:val="7030A0"/>
              </w:rPr>
            </w:pPr>
          </w:p>
        </w:tc>
      </w:tr>
    </w:tbl>
    <w:p w:rsidR="003B64DA" w:rsidRPr="00B02135" w:rsidRDefault="003B64DA" w:rsidP="003B64DA">
      <w:pPr>
        <w:pStyle w:val="a6"/>
        <w:numPr>
          <w:ilvl w:val="0"/>
          <w:numId w:val="36"/>
        </w:numPr>
        <w:tabs>
          <w:tab w:val="left" w:pos="7446"/>
        </w:tabs>
        <w:spacing w:line="100" w:lineRule="atLeast"/>
        <w:jc w:val="both"/>
      </w:pPr>
    </w:p>
    <w:p w:rsidR="003B64DA" w:rsidRDefault="003B64DA" w:rsidP="003B64DA">
      <w:pPr>
        <w:ind w:firstLine="709"/>
        <w:jc w:val="both"/>
        <w:rPr>
          <w:b/>
        </w:rPr>
      </w:pPr>
    </w:p>
    <w:p w:rsidR="003B64DA" w:rsidRPr="00CA33C3" w:rsidRDefault="003B64DA" w:rsidP="003B64DA">
      <w:pPr>
        <w:ind w:firstLine="709"/>
        <w:jc w:val="both"/>
        <w:rPr>
          <w:b/>
        </w:rPr>
      </w:pPr>
      <w:r w:rsidRPr="00CA33C3">
        <w:rPr>
          <w:b/>
        </w:rPr>
        <w:t>Субъекты партнерства:</w:t>
      </w:r>
    </w:p>
    <w:p w:rsidR="003B64DA" w:rsidRPr="00CA33C3" w:rsidRDefault="003B64DA" w:rsidP="003B64DA">
      <w:pPr>
        <w:contextualSpacing/>
        <w:jc w:val="both"/>
      </w:pPr>
      <w:r w:rsidRPr="00CA33C3">
        <w:tab/>
        <w:t>Ставропольское региональное отделение Российского военно-исторического общества, МОУ ДОД ДДТ, МОУ ДОД РЦДЮТТ, МОУ ДОД РДЭЦ, ГУК «</w:t>
      </w:r>
      <w:proofErr w:type="spellStart"/>
      <w:r w:rsidRPr="00CA33C3">
        <w:t>Светлоградский</w:t>
      </w:r>
      <w:proofErr w:type="spellEnd"/>
      <w:r w:rsidRPr="00CA33C3">
        <w:t xml:space="preserve"> историко-краеведческий музей имени И.М. </w:t>
      </w:r>
      <w:proofErr w:type="spellStart"/>
      <w:r w:rsidRPr="00CA33C3">
        <w:t>Солодилова</w:t>
      </w:r>
      <w:proofErr w:type="spellEnd"/>
      <w:r w:rsidRPr="00CA33C3">
        <w:t>, МОУ ДОД РДЭЦ  Центр МАН для одарённых детей, центр «Поиск» г. Ставрополь, ГОУ ДОД «Федеральный детский эколого-биологический центр; музыкальная и спортивная школы, сельский музей «Память», библиотека села, Дом культуры, администрация села, ООО «Хлебороб», Совет ветеранов, Совет депутатов.</w:t>
      </w:r>
    </w:p>
    <w:p w:rsidR="003B64DA" w:rsidRPr="00CA33C3" w:rsidRDefault="003B64DA" w:rsidP="003B64DA">
      <w:pPr>
        <w:tabs>
          <w:tab w:val="left" w:pos="6726"/>
        </w:tabs>
        <w:contextualSpacing/>
        <w:jc w:val="both"/>
      </w:pPr>
    </w:p>
    <w:p w:rsidR="003B64DA" w:rsidRPr="00CA33C3" w:rsidRDefault="003B64DA" w:rsidP="003B64DA">
      <w:pPr>
        <w:jc w:val="both"/>
        <w:rPr>
          <w:b/>
        </w:rPr>
      </w:pPr>
      <w:r w:rsidRPr="00CA33C3">
        <w:rPr>
          <w:b/>
        </w:rPr>
        <w:t>1.10 Мониторинг воспитательной работы, проводимый в соответствии с теоретико- методологическими основаниями воспитательной работы.</w:t>
      </w:r>
    </w:p>
    <w:p w:rsidR="003B64DA" w:rsidRDefault="003B64DA" w:rsidP="003B64DA">
      <w:pPr>
        <w:ind w:firstLine="709"/>
        <w:jc w:val="both"/>
      </w:pPr>
    </w:p>
    <w:p w:rsidR="003B64DA" w:rsidRPr="00CA33C3" w:rsidRDefault="003B64DA" w:rsidP="003B64DA">
      <w:pPr>
        <w:ind w:firstLine="709"/>
        <w:jc w:val="both"/>
      </w:pPr>
      <w:r w:rsidRPr="00CA33C3">
        <w:t xml:space="preserve">Эффективность воспитывающей деятельности  отслеживается в рамках мониторинга качества воспитанности в ОО. На основе выделенных нами показателей социальной успешности и личностных качеств, способствующих ее достижению на различных ступенях, была построена программа диагностики. При этом осуществлена </w:t>
      </w:r>
      <w:proofErr w:type="spellStart"/>
      <w:r w:rsidRPr="00CA33C3">
        <w:t>критериальная</w:t>
      </w:r>
      <w:proofErr w:type="spellEnd"/>
      <w:r w:rsidRPr="00CA33C3">
        <w:t xml:space="preserve"> конкретизация каждого показателя социальной успешности в соответствии с различными сферами деятельности «социально успешной личности».  </w:t>
      </w:r>
    </w:p>
    <w:p w:rsidR="003B64DA" w:rsidRPr="00CA33C3" w:rsidRDefault="003B64DA" w:rsidP="003B64DA">
      <w:pPr>
        <w:ind w:firstLine="709"/>
        <w:jc w:val="both"/>
      </w:pPr>
      <w:r w:rsidRPr="00CA33C3">
        <w:t xml:space="preserve">Диагностика фиксирует социально одобряемые успехи в значимых сферах жизнедеятельности обучающихся. В качестве показателей используются объективные достижения. При этом в качестве экспертов выступают педагоги, сами обучающиеся, их родители, что позволяет максимально учесть все сферы жизнедеятельности. </w:t>
      </w:r>
    </w:p>
    <w:p w:rsidR="003B64DA" w:rsidRPr="00CA33C3" w:rsidRDefault="003B64DA" w:rsidP="003B64DA">
      <w:pPr>
        <w:jc w:val="both"/>
      </w:pPr>
    </w:p>
    <w:p w:rsidR="003B64DA" w:rsidRPr="00CA33C3" w:rsidRDefault="003B64DA" w:rsidP="003B64DA">
      <w:pPr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63"/>
        <w:gridCol w:w="3557"/>
      </w:tblGrid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e"/>
              <w:spacing w:before="0" w:beforeAutospacing="0" w:after="0" w:afterAutospacing="0"/>
            </w:pPr>
            <w:r w:rsidRPr="00CA33C3">
              <w:rPr>
                <w:rStyle w:val="aff"/>
              </w:rPr>
              <w:t>Воспитательные критерии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e"/>
              <w:spacing w:before="0" w:beforeAutospacing="0" w:after="0" w:afterAutospacing="0"/>
              <w:rPr>
                <w:rStyle w:val="aff"/>
              </w:rPr>
            </w:pPr>
            <w:r w:rsidRPr="00CA33C3">
              <w:rPr>
                <w:rStyle w:val="aff"/>
              </w:rPr>
              <w:t>Показатели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e"/>
              <w:spacing w:before="0" w:beforeAutospacing="0" w:after="0" w:afterAutospacing="0"/>
            </w:pPr>
            <w:r w:rsidRPr="00CA33C3">
              <w:rPr>
                <w:rStyle w:val="aff"/>
              </w:rPr>
              <w:t>Средство диагностики</w:t>
            </w:r>
          </w:p>
        </w:tc>
      </w:tr>
      <w:tr w:rsidR="003B64DA" w:rsidRPr="00CA33C3" w:rsidTr="003B64DA">
        <w:trPr>
          <w:trHeight w:val="245"/>
        </w:trPr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Овладение общекультурными ценностями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rPr>
          <w:trHeight w:val="245"/>
        </w:trPr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Достижения в учебной деятельности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Успешность в учебной деятельности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Анализ успеваемости, контрольные срезы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Достижения в досуговой деятельности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Общественная оценка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 Благодарственные письма, грамоты, дипломы, кубки, медали и т.д. участников, призеров, победителей, </w:t>
            </w:r>
            <w:r w:rsidRPr="00CA33C3">
              <w:rPr>
                <w:sz w:val="24"/>
                <w:szCs w:val="24"/>
              </w:rPr>
              <w:lastRenderedPageBreak/>
              <w:t>лауреатов олимпиад, конкурсов, фестивалей, выставок, соревнований, турниров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lastRenderedPageBreak/>
              <w:t xml:space="preserve">Общественная активность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Количество и качество участия (участник, исполнитель поручений, зритель, слушатель)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Оценка участия в общественной жизни  (лист активности)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Социальная адаптация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Статус рейтинга в коллективе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Социальное взаимодействие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CA33C3">
              <w:rPr>
                <w:sz w:val="24"/>
                <w:szCs w:val="24"/>
              </w:rPr>
              <w:t>Сформированность</w:t>
            </w:r>
            <w:proofErr w:type="spellEnd"/>
            <w:r w:rsidRPr="00CA33C3">
              <w:rPr>
                <w:sz w:val="24"/>
                <w:szCs w:val="24"/>
              </w:rPr>
              <w:t xml:space="preserve"> социально-общественных отношений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Профессионально-личностное самоопределение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CA33C3">
              <w:rPr>
                <w:sz w:val="24"/>
                <w:szCs w:val="24"/>
              </w:rPr>
              <w:t>Сформированность</w:t>
            </w:r>
            <w:proofErr w:type="spellEnd"/>
            <w:r w:rsidRPr="00CA33C3">
              <w:rPr>
                <w:sz w:val="24"/>
                <w:szCs w:val="24"/>
              </w:rPr>
              <w:t xml:space="preserve"> интересов к будущей профессии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Компьютерное тестирование «</w:t>
            </w:r>
            <w:proofErr w:type="spellStart"/>
            <w:r w:rsidRPr="00CA33C3">
              <w:rPr>
                <w:sz w:val="24"/>
                <w:szCs w:val="24"/>
              </w:rPr>
              <w:t>Профориентатор</w:t>
            </w:r>
            <w:proofErr w:type="spellEnd"/>
            <w:r w:rsidRPr="00CA33C3">
              <w:rPr>
                <w:sz w:val="24"/>
                <w:szCs w:val="24"/>
              </w:rPr>
              <w:t>» (9-10 класс)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Семейные ценности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Положительное отношение к семье, как к ценности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Методика «Мои ценности»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Физическое здоровье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Внешний вид, работоспособность, настроение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Данные медицинского осмотра 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Психическое здоровье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Внешний вид, работоспособность, настроение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Мотивация к обучению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Успешность в учебной деятельности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Диагностика «Уровень школьной мотивации» (1-4 класс)</w:t>
            </w:r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CA33C3">
              <w:rPr>
                <w:sz w:val="24"/>
                <w:szCs w:val="24"/>
              </w:rPr>
              <w:t>Самореализованность</w:t>
            </w:r>
            <w:proofErr w:type="spellEnd"/>
            <w:r w:rsidRPr="00CA33C3">
              <w:rPr>
                <w:sz w:val="24"/>
                <w:szCs w:val="24"/>
              </w:rPr>
              <w:t xml:space="preserve"> (способности)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Удовлетворенность отношениями  со сверстниками и педагогами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Психологический комфорт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Положительное отношение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  <w:tr w:rsidR="003B64DA" w:rsidRPr="00CA33C3" w:rsidTr="003B64DA">
        <w:tc>
          <w:tcPr>
            <w:tcW w:w="2844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3063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>Адекватная самооценка</w:t>
            </w:r>
          </w:p>
        </w:tc>
        <w:tc>
          <w:tcPr>
            <w:tcW w:w="3557" w:type="dxa"/>
          </w:tcPr>
          <w:p w:rsidR="003B64DA" w:rsidRPr="00CA33C3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CA33C3">
              <w:rPr>
                <w:sz w:val="24"/>
                <w:szCs w:val="24"/>
              </w:rPr>
              <w:t xml:space="preserve">Методика «Личностный рост школьника» </w:t>
            </w:r>
            <w:proofErr w:type="spellStart"/>
            <w:r w:rsidRPr="00CA33C3">
              <w:rPr>
                <w:sz w:val="24"/>
                <w:szCs w:val="24"/>
              </w:rPr>
              <w:t>П.В.Степанов</w:t>
            </w:r>
            <w:proofErr w:type="spellEnd"/>
          </w:p>
        </w:tc>
      </w:tr>
    </w:tbl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  <w:rPr>
          <w:b/>
        </w:rPr>
      </w:pPr>
    </w:p>
    <w:p w:rsidR="003B64DA" w:rsidRDefault="003B64DA" w:rsidP="003B64DA">
      <w:pPr>
        <w:pStyle w:val="a5"/>
        <w:tabs>
          <w:tab w:val="left" w:pos="6726"/>
        </w:tabs>
        <w:spacing w:line="240" w:lineRule="auto"/>
        <w:jc w:val="center"/>
        <w:rPr>
          <w:b/>
        </w:rPr>
      </w:pP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</w:pPr>
      <w:r w:rsidRPr="00CA33C3">
        <w:rPr>
          <w:b/>
        </w:rPr>
        <w:t>Уровень воспитанности</w:t>
      </w:r>
      <w:r>
        <w:rPr>
          <w:b/>
        </w:rPr>
        <w:t xml:space="preserve"> за  2019 </w:t>
      </w:r>
      <w:r w:rsidRPr="00CA33C3">
        <w:rPr>
          <w:b/>
        </w:rPr>
        <w:t>учебный год</w:t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267"/>
        <w:gridCol w:w="2619"/>
        <w:gridCol w:w="3190"/>
      </w:tblGrid>
      <w:tr w:rsidR="003B64DA" w:rsidRPr="00CA33C3" w:rsidTr="003B64DA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Начальное звено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Старшее звено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3B64DA" w:rsidRPr="00CA33C3" w:rsidTr="003B64DA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both"/>
              <w:rPr>
                <w:lang w:eastAsia="en-US"/>
              </w:rPr>
            </w:pPr>
            <w:r w:rsidRPr="00CA33C3">
              <w:rPr>
                <w:lang w:eastAsia="en-US"/>
              </w:rPr>
              <w:t>Итоговая оценка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val="en-US" w:eastAsia="en-US"/>
              </w:rPr>
            </w:pPr>
            <w:r w:rsidRPr="00CA33C3">
              <w:rPr>
                <w:lang w:eastAsia="en-US"/>
              </w:rPr>
              <w:t>2,</w:t>
            </w:r>
            <w:r w:rsidRPr="00CA33C3">
              <w:rPr>
                <w:lang w:val="en-US" w:eastAsia="en-US"/>
              </w:rPr>
              <w:t>6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2,6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  <w:r w:rsidRPr="00CA33C3">
              <w:rPr>
                <w:lang w:eastAsia="en-US"/>
              </w:rPr>
              <w:t>2,6</w:t>
            </w:r>
          </w:p>
          <w:p w:rsidR="003B64DA" w:rsidRPr="00CA33C3" w:rsidRDefault="003B64DA" w:rsidP="003B64DA">
            <w:pPr>
              <w:pStyle w:val="a5"/>
              <w:tabs>
                <w:tab w:val="left" w:pos="6726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  <w:rPr>
          <w:rFonts w:eastAsiaTheme="minorEastAsia"/>
          <w:lang w:bidi="ar-SA"/>
        </w:rPr>
      </w:pPr>
      <w:r w:rsidRPr="00CA33C3">
        <w:rPr>
          <w:rFonts w:eastAsiaTheme="minorEastAsia"/>
          <w:lang w:bidi="ar-SA"/>
        </w:rPr>
        <w:tab/>
      </w:r>
    </w:p>
    <w:p w:rsidR="003B64DA" w:rsidRPr="00CA33C3" w:rsidRDefault="003B64DA" w:rsidP="003B64DA">
      <w:pPr>
        <w:pStyle w:val="a5"/>
        <w:tabs>
          <w:tab w:val="left" w:pos="6726"/>
        </w:tabs>
        <w:spacing w:line="240" w:lineRule="auto"/>
        <w:jc w:val="both"/>
      </w:pPr>
      <w:r w:rsidRPr="00CA33C3">
        <w:rPr>
          <w:rFonts w:eastAsiaTheme="minorEastAsia"/>
          <w:lang w:bidi="ar-SA"/>
        </w:rPr>
        <w:tab/>
      </w:r>
      <w:r w:rsidRPr="00CA33C3">
        <w:rPr>
          <w:b/>
          <w:i/>
        </w:rPr>
        <w:t>Вывод:</w:t>
      </w:r>
      <w:r w:rsidRPr="00CA33C3">
        <w:rPr>
          <w:i/>
        </w:rPr>
        <w:t xml:space="preserve"> </w:t>
      </w:r>
      <w:r w:rsidRPr="00CA33C3">
        <w:t>Анализ проведенных диагностических исследований показал, что на данном этапе сохранена положительная тенденция динамики воспитанности обучающихся школы.</w:t>
      </w:r>
      <w:r w:rsidRPr="00CA33C3">
        <w:rPr>
          <w:b/>
        </w:rPr>
        <w:t xml:space="preserve"> </w:t>
      </w:r>
    </w:p>
    <w:p w:rsidR="003B64DA" w:rsidRPr="00B02135" w:rsidRDefault="003B64DA" w:rsidP="003B64DA">
      <w:pPr>
        <w:ind w:firstLine="709"/>
        <w:jc w:val="both"/>
      </w:pPr>
      <w:r w:rsidRPr="00B02135">
        <w:t xml:space="preserve">На основе выделенных нами показателей социальной успешности и личностных качеств, способствующих ее достижению на различных ступенях, была построена программа диагностики. При этом осуществлена </w:t>
      </w:r>
      <w:proofErr w:type="spellStart"/>
      <w:r w:rsidRPr="00B02135">
        <w:t>критериальная</w:t>
      </w:r>
      <w:proofErr w:type="spellEnd"/>
      <w:r w:rsidRPr="00B02135">
        <w:t xml:space="preserve"> конкретизация каждого показателя социальной успешности в соответствии с различными сферами деятельности «социально успешной личности».  </w:t>
      </w:r>
    </w:p>
    <w:p w:rsidR="003B64DA" w:rsidRDefault="003B64DA" w:rsidP="003B64DA">
      <w:pPr>
        <w:ind w:firstLine="709"/>
        <w:contextualSpacing/>
        <w:jc w:val="both"/>
      </w:pPr>
    </w:p>
    <w:p w:rsidR="003B64DA" w:rsidRPr="0032133F" w:rsidRDefault="003B64DA" w:rsidP="003B64DA">
      <w:pPr>
        <w:pStyle w:val="a6"/>
        <w:ind w:left="0"/>
        <w:jc w:val="both"/>
        <w:rPr>
          <w:b/>
          <w:color w:val="0070C0"/>
        </w:rPr>
      </w:pPr>
      <w:r w:rsidRPr="00944372">
        <w:rPr>
          <w:b/>
        </w:rPr>
        <w:lastRenderedPageBreak/>
        <w:t xml:space="preserve">2.  </w:t>
      </w:r>
      <w:r w:rsidRPr="0032133F">
        <w:rPr>
          <w:b/>
          <w:color w:val="0070C0"/>
        </w:rPr>
        <w:t xml:space="preserve">Анализ результатов освоения основных образовательных программ начального общего, </w:t>
      </w:r>
      <w:r w:rsidRPr="0032133F">
        <w:rPr>
          <w:b/>
          <w:iCs/>
          <w:color w:val="0070C0"/>
        </w:rPr>
        <w:t>основного общего и среднего общего образования</w:t>
      </w:r>
    </w:p>
    <w:p w:rsidR="003B64DA" w:rsidRPr="0032133F" w:rsidRDefault="003B64DA" w:rsidP="003B64DA">
      <w:pPr>
        <w:rPr>
          <w:b/>
          <w:color w:val="0070C0"/>
        </w:rPr>
      </w:pPr>
    </w:p>
    <w:p w:rsidR="003B64DA" w:rsidRPr="0032133F" w:rsidRDefault="003B64DA" w:rsidP="003B64DA">
      <w:pPr>
        <w:ind w:firstLine="709"/>
        <w:jc w:val="both"/>
        <w:rPr>
          <w:color w:val="0070C0"/>
        </w:rPr>
      </w:pPr>
      <w:r w:rsidRPr="0032133F">
        <w:rPr>
          <w:color w:val="0070C0"/>
        </w:rPr>
        <w:t>В 2019 учебном году школа осуществляла образовательную деятельность, руководствуясь Федеральным законом от 29 декабря 2012 года № 273 - ФЗ «Об образовании в Российской Федерации», Уставом образовательного учреждения, методическими рекомендациями МО и МП СК. Обеспечение учащихся доступным, эффективным и качественным образованием – приоритетное направление в деятельности МКОУ СОШ №11.</w:t>
      </w:r>
    </w:p>
    <w:p w:rsidR="003B64DA" w:rsidRPr="0032133F" w:rsidRDefault="003B64DA" w:rsidP="003B64DA">
      <w:pPr>
        <w:ind w:firstLine="709"/>
        <w:jc w:val="both"/>
        <w:rPr>
          <w:color w:val="0070C0"/>
        </w:rPr>
      </w:pPr>
      <w:r w:rsidRPr="0032133F">
        <w:rPr>
          <w:color w:val="0070C0"/>
        </w:rPr>
        <w:t>В 2019  учебном году школа работала в режиме 6-дневной недели, занималось 27 класса-комплектов, в которых на конец учебного года обучалось 511 обучающихся на очной форме обучения, из них 11 детей получали индивидуальное обучение на дому, а также 13 обучающихся обучалось на заочной форме обучения.</w:t>
      </w:r>
    </w:p>
    <w:p w:rsidR="003B64DA" w:rsidRPr="00944372" w:rsidRDefault="003B64DA" w:rsidP="003B64DA">
      <w:pPr>
        <w:jc w:val="center"/>
        <w:rPr>
          <w:b/>
        </w:rPr>
      </w:pPr>
    </w:p>
    <w:p w:rsidR="003B64DA" w:rsidRPr="00944372" w:rsidRDefault="003B64DA" w:rsidP="003B64DA">
      <w:pPr>
        <w:jc w:val="center"/>
        <w:rPr>
          <w:b/>
        </w:rPr>
      </w:pPr>
      <w:r>
        <w:rPr>
          <w:b/>
        </w:rPr>
        <w:t xml:space="preserve">2.1 </w:t>
      </w:r>
      <w:r w:rsidRPr="00944372">
        <w:rPr>
          <w:b/>
        </w:rPr>
        <w:t>Обеспечение качества образовательного процесса</w:t>
      </w:r>
    </w:p>
    <w:p w:rsidR="003B64DA" w:rsidRPr="00944372" w:rsidRDefault="003B64DA" w:rsidP="003B64DA">
      <w:pPr>
        <w:jc w:val="center"/>
        <w:rPr>
          <w:b/>
        </w:rPr>
      </w:pPr>
    </w:p>
    <w:p w:rsidR="003B64DA" w:rsidRPr="00944372" w:rsidRDefault="003B64DA" w:rsidP="003B64DA">
      <w:pPr>
        <w:ind w:right="74" w:firstLine="567"/>
        <w:jc w:val="both"/>
      </w:pPr>
      <w:r w:rsidRPr="00944372">
        <w:t>Учебный план школы составлен на основе примерного учебного плана для общеобразовательных организаций Ставропольского края, утвержденным приказом министерства образования и молодежной политики Ставропольского края № 784-пр от 25.07.2014г., сохраняет в необходимом объеме содержание образования, являющееся обязательным на каждой ступени обучения. Учебный план составлен в соответствии с образовательными программами начального общего, основного общего и среднего общего образования МКОУ СОШ № 11.</w:t>
      </w:r>
    </w:p>
    <w:p w:rsidR="003B64DA" w:rsidRPr="00944372" w:rsidRDefault="003B64DA" w:rsidP="003B64DA">
      <w:pPr>
        <w:ind w:right="72" w:firstLine="567"/>
        <w:jc w:val="both"/>
      </w:pPr>
      <w:r w:rsidRPr="00944372">
        <w:t xml:space="preserve">На уровне начального общего образования осваивались программы УМК «Школа России». УМК помогает наиболее эффективно организовать личностный подход в обучении, проводить работу с детьми разного уровня готовности к школе, решать проблему преемственности при переходе с уровня начального общего образования на уровень основного общего образования. Решая проблему преемственности, работа велась по трем направлениям: совместная методическая работа учителей начальной школы и учителей-предметников  среднего звена, работа с детьми (учитель, психолог), работа с родителями (учитель, психолог, социальный педагог). Это дает свои позитивные результаты. Но имеют место и </w:t>
      </w:r>
      <w:r w:rsidRPr="00944372">
        <w:rPr>
          <w:b/>
          <w:i/>
        </w:rPr>
        <w:t>проблемы</w:t>
      </w:r>
      <w:r w:rsidRPr="00944372">
        <w:rPr>
          <w:b/>
        </w:rPr>
        <w:t>:</w:t>
      </w:r>
      <w:r w:rsidRPr="00944372">
        <w:t xml:space="preserve"> </w:t>
      </w:r>
    </w:p>
    <w:p w:rsidR="003B64DA" w:rsidRPr="00944372" w:rsidRDefault="003B64DA" w:rsidP="003B64DA">
      <w:pPr>
        <w:pStyle w:val="a6"/>
        <w:numPr>
          <w:ilvl w:val="0"/>
          <w:numId w:val="17"/>
        </w:numPr>
        <w:ind w:left="709"/>
        <w:jc w:val="both"/>
      </w:pPr>
      <w:r w:rsidRPr="00944372">
        <w:t>влияние различных педагогических стилей и уровней и увеличение  количества  учителей порождают вариативность поведения школьников,</w:t>
      </w:r>
    </w:p>
    <w:p w:rsidR="003B64DA" w:rsidRPr="00944372" w:rsidRDefault="003B64DA" w:rsidP="003B64DA">
      <w:pPr>
        <w:pStyle w:val="a6"/>
        <w:numPr>
          <w:ilvl w:val="0"/>
          <w:numId w:val="17"/>
        </w:numPr>
        <w:ind w:left="709"/>
        <w:jc w:val="both"/>
      </w:pPr>
      <w:r w:rsidRPr="00944372">
        <w:rPr>
          <w:spacing w:val="1"/>
        </w:rPr>
        <w:t>ослабление внешнего контроля за выполнением домашних заданий</w:t>
      </w:r>
      <w:r w:rsidRPr="00944372">
        <w:t>.</w:t>
      </w:r>
    </w:p>
    <w:p w:rsidR="003B64DA" w:rsidRPr="00944372" w:rsidRDefault="003B64DA" w:rsidP="003B64DA">
      <w:pPr>
        <w:ind w:firstLine="709"/>
        <w:jc w:val="both"/>
      </w:pPr>
      <w:r w:rsidRPr="00944372">
        <w:t xml:space="preserve">Часть учебного плана основного общего образования, формируемая участниками образовательных отношений, представлена спецкурсами для учащихся 5-9 классов, расширяющими и дополняющими программный уровень учебных дисциплин,  краткосрочными курсами в плане </w:t>
      </w:r>
      <w:proofErr w:type="spellStart"/>
      <w:r w:rsidRPr="00944372">
        <w:t>предпрофильной</w:t>
      </w:r>
      <w:proofErr w:type="spellEnd"/>
      <w:r w:rsidRPr="00944372">
        <w:t xml:space="preserve"> подготовки учащихся 9</w:t>
      </w:r>
      <w:r w:rsidRPr="00944372">
        <w:rPr>
          <w:vertAlign w:val="superscript"/>
        </w:rPr>
        <w:t xml:space="preserve">-х </w:t>
      </w:r>
      <w:proofErr w:type="spellStart"/>
      <w:r w:rsidRPr="00944372">
        <w:t>кл</w:t>
      </w:r>
      <w:proofErr w:type="spellEnd"/>
      <w:r w:rsidRPr="00944372">
        <w:t xml:space="preserve">., дающими возможность учащимся правильно определиться в дальнейшем обучении. Элективные курсы имеют модульный характер, что предусматривает переход ученика из одной группы в другую, а, следовательно, увеличивает вариативность выбора учебной деятельности. </w:t>
      </w:r>
    </w:p>
    <w:p w:rsidR="003B64DA" w:rsidRPr="00944372" w:rsidRDefault="003B64DA" w:rsidP="003B64DA">
      <w:pPr>
        <w:ind w:firstLine="709"/>
        <w:jc w:val="both"/>
      </w:pPr>
      <w:r w:rsidRPr="00944372">
        <w:t>Учебный план среднего общего образования составлен для 2</w:t>
      </w:r>
      <w:r w:rsidRPr="00944372">
        <w:rPr>
          <w:vertAlign w:val="superscript"/>
        </w:rPr>
        <w:t>х</w:t>
      </w:r>
      <w:r w:rsidRPr="00944372">
        <w:t xml:space="preserve"> общеобразовательных классов – 10 и 11-го. Часть учебного плана, формируемая участниками образовательных отношений, расширяют и дополняют программу учебных предметов с целью успешной подготовки учащихся к ЕГЭ. </w:t>
      </w:r>
    </w:p>
    <w:p w:rsidR="003B64DA" w:rsidRPr="00944372" w:rsidRDefault="003B64DA" w:rsidP="003B64DA">
      <w:pPr>
        <w:ind w:firstLine="709"/>
        <w:jc w:val="both"/>
      </w:pPr>
      <w:r w:rsidRPr="00944372">
        <w:t>Крайне важной является деятельность школы по предупреждению неуспеваемости и увеличению качества знаний.</w:t>
      </w:r>
      <w:r w:rsidRPr="00944372">
        <w:rPr>
          <w:b/>
        </w:rPr>
        <w:t xml:space="preserve"> </w:t>
      </w:r>
      <w:r w:rsidRPr="00944372">
        <w:t xml:space="preserve">Всего в 2018-2019 учебном году аттестовано 454обучающихся 2-11 классов. Из них 52 обучающихся – отличники, 165 уч-ся – хорошисты. </w:t>
      </w:r>
    </w:p>
    <w:p w:rsidR="003B64DA" w:rsidRPr="00944372" w:rsidRDefault="003B64DA" w:rsidP="003B64DA">
      <w:pPr>
        <w:ind w:left="-57"/>
        <w:jc w:val="center"/>
        <w:rPr>
          <w:b/>
        </w:rPr>
      </w:pPr>
    </w:p>
    <w:p w:rsidR="003B64DA" w:rsidRPr="00944372" w:rsidRDefault="003B64DA" w:rsidP="003B64DA">
      <w:pPr>
        <w:ind w:left="-57"/>
        <w:jc w:val="center"/>
        <w:rPr>
          <w:b/>
        </w:rPr>
      </w:pPr>
      <w:r w:rsidRPr="00944372">
        <w:rPr>
          <w:b/>
        </w:rPr>
        <w:t>Итоги успеваемости за 2019 учебный год</w:t>
      </w:r>
    </w:p>
    <w:p w:rsidR="003B64DA" w:rsidRPr="00944372" w:rsidRDefault="003B64DA" w:rsidP="003B64DA">
      <w:pPr>
        <w:ind w:left="-57"/>
        <w:jc w:val="center"/>
        <w:rPr>
          <w:b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907"/>
        <w:gridCol w:w="1409"/>
        <w:gridCol w:w="1364"/>
        <w:gridCol w:w="1639"/>
        <w:gridCol w:w="1175"/>
        <w:gridCol w:w="1243"/>
        <w:gridCol w:w="1277"/>
      </w:tblGrid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Классы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Всего</w:t>
            </w:r>
          </w:p>
          <w:p w:rsidR="003B64DA" w:rsidRPr="00944372" w:rsidRDefault="003B64DA" w:rsidP="003B64DA">
            <w:pPr>
              <w:jc w:val="center"/>
            </w:pPr>
            <w:r w:rsidRPr="00944372">
              <w:t>уч-ся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proofErr w:type="spellStart"/>
            <w:r w:rsidRPr="00944372">
              <w:t>Аттесто-вано</w:t>
            </w:r>
            <w:proofErr w:type="spellEnd"/>
            <w:r w:rsidRPr="00944372">
              <w:t xml:space="preserve"> 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proofErr w:type="spellStart"/>
            <w:r w:rsidRPr="00944372">
              <w:t>Отлични-ки</w:t>
            </w:r>
            <w:proofErr w:type="spellEnd"/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Хорошисты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proofErr w:type="spellStart"/>
            <w:r w:rsidRPr="00944372">
              <w:t>Неуспе-вающие</w:t>
            </w:r>
            <w:proofErr w:type="spellEnd"/>
            <w:r w:rsidRPr="00944372">
              <w:t xml:space="preserve"> 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Качество знаний %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Обучен-</w:t>
            </w:r>
            <w:proofErr w:type="spellStart"/>
            <w:r w:rsidRPr="00944372">
              <w:t>ность</w:t>
            </w:r>
            <w:proofErr w:type="spellEnd"/>
            <w:r w:rsidRPr="00944372">
              <w:t xml:space="preserve">  %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lastRenderedPageBreak/>
              <w:t>1-е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2-е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  <w:rPr>
                <w:lang w:val="en-US"/>
              </w:rPr>
            </w:pPr>
            <w:r w:rsidRPr="00944372">
              <w:t>57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28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71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96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3-е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62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rPr>
                <w:lang w:val="en-US"/>
              </w:rPr>
              <w:t>2</w:t>
            </w:r>
            <w:r w:rsidRPr="00944372">
              <w:t>8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96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4-е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96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1-4 </w:t>
            </w:r>
            <w:proofErr w:type="spellStart"/>
            <w:r w:rsidRPr="00944372">
              <w:rPr>
                <w:b/>
              </w:rPr>
              <w:t>кл</w:t>
            </w:r>
            <w:proofErr w:type="spellEnd"/>
            <w:r w:rsidRPr="00944372">
              <w:rPr>
                <w:b/>
              </w:rPr>
              <w:t>.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233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169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31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76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61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5-е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24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98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6-е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31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31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7-е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35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32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87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8-е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18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9-е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5-9 </w:t>
            </w:r>
            <w:proofErr w:type="spellStart"/>
            <w:r w:rsidRPr="00944372">
              <w:rPr>
                <w:b/>
              </w:rPr>
              <w:t>кл</w:t>
            </w:r>
            <w:proofErr w:type="spellEnd"/>
            <w:r w:rsidRPr="00944372">
              <w:rPr>
                <w:b/>
              </w:rPr>
              <w:t>.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243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238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17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79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-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36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94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11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</w:pPr>
            <w:r w:rsidRPr="00944372">
              <w:t>37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  <w:r w:rsidRPr="00944372">
              <w:t>88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10-11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36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30</w:t>
            </w: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41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83</w:t>
            </w:r>
          </w:p>
        </w:tc>
      </w:tr>
      <w:tr w:rsidR="003B64DA" w:rsidRPr="00944372" w:rsidTr="003B64DA">
        <w:trPr>
          <w:jc w:val="center"/>
        </w:trPr>
        <w:tc>
          <w:tcPr>
            <w:tcW w:w="1482" w:type="dxa"/>
          </w:tcPr>
          <w:p w:rsidR="003B64DA" w:rsidRPr="00944372" w:rsidRDefault="003B64DA" w:rsidP="003B64DA">
            <w:pPr>
              <w:jc w:val="center"/>
            </w:pPr>
            <w:r w:rsidRPr="00944372">
              <w:t>Итого</w:t>
            </w:r>
          </w:p>
          <w:p w:rsidR="003B64DA" w:rsidRPr="00944372" w:rsidRDefault="003B64DA" w:rsidP="003B64DA">
            <w:pPr>
              <w:jc w:val="center"/>
            </w:pPr>
            <w:r w:rsidRPr="00944372">
              <w:t xml:space="preserve">по 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t>школе</w:t>
            </w:r>
          </w:p>
        </w:tc>
        <w:tc>
          <w:tcPr>
            <w:tcW w:w="907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512</w:t>
            </w:r>
          </w:p>
        </w:tc>
        <w:tc>
          <w:tcPr>
            <w:tcW w:w="14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435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52</w:t>
            </w:r>
          </w:p>
        </w:tc>
        <w:tc>
          <w:tcPr>
            <w:tcW w:w="163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165</w:t>
            </w:r>
          </w:p>
        </w:tc>
        <w:tc>
          <w:tcPr>
            <w:tcW w:w="1175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18</w:t>
            </w:r>
          </w:p>
        </w:tc>
        <w:tc>
          <w:tcPr>
            <w:tcW w:w="1243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  <w:tc>
          <w:tcPr>
            <w:tcW w:w="1277" w:type="dxa"/>
          </w:tcPr>
          <w:p w:rsidR="003B64DA" w:rsidRPr="00944372" w:rsidRDefault="003B64DA" w:rsidP="003B64DA">
            <w:pPr>
              <w:jc w:val="center"/>
            </w:pP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</w:tr>
    </w:tbl>
    <w:p w:rsidR="003B64DA" w:rsidRPr="00944372" w:rsidRDefault="003B64DA" w:rsidP="003B64DA">
      <w:pPr>
        <w:jc w:val="center"/>
      </w:pPr>
    </w:p>
    <w:p w:rsidR="003B64DA" w:rsidRPr="00BF1191" w:rsidRDefault="003B64DA" w:rsidP="003B64DA">
      <w:pPr>
        <w:ind w:left="-57"/>
        <w:jc w:val="center"/>
        <w:rPr>
          <w:b/>
          <w:color w:val="0070C0"/>
        </w:rPr>
      </w:pPr>
      <w:r w:rsidRPr="00BF1191">
        <w:rPr>
          <w:b/>
          <w:color w:val="0070C0"/>
        </w:rPr>
        <w:t>Итоги успеваемости за 1 полугодие 2019 – 2020 учебного года</w:t>
      </w:r>
    </w:p>
    <w:p w:rsidR="003B64DA" w:rsidRPr="00BF1191" w:rsidRDefault="003B64DA" w:rsidP="003B64DA">
      <w:pPr>
        <w:rPr>
          <w:color w:val="0070C0"/>
        </w:rPr>
      </w:pPr>
    </w:p>
    <w:p w:rsidR="003B64DA" w:rsidRPr="00BF1191" w:rsidRDefault="003B64DA" w:rsidP="003B64DA">
      <w:pPr>
        <w:rPr>
          <w:color w:val="0070C0"/>
        </w:rPr>
      </w:pPr>
    </w:p>
    <w:tbl>
      <w:tblPr>
        <w:tblW w:w="9768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731"/>
        <w:gridCol w:w="696"/>
        <w:gridCol w:w="756"/>
        <w:gridCol w:w="602"/>
        <w:gridCol w:w="717"/>
        <w:gridCol w:w="602"/>
        <w:gridCol w:w="737"/>
        <w:gridCol w:w="602"/>
        <w:gridCol w:w="804"/>
        <w:gridCol w:w="602"/>
        <w:gridCol w:w="747"/>
        <w:gridCol w:w="607"/>
      </w:tblGrid>
      <w:tr w:rsidR="003B64DA" w:rsidRPr="00BF1191" w:rsidTr="003B64DA">
        <w:trPr>
          <w:trHeight w:val="75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Параллель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proofErr w:type="spellStart"/>
            <w:r w:rsidRPr="00BF1191">
              <w:rPr>
                <w:color w:val="0070C0"/>
              </w:rPr>
              <w:t>Усп</w:t>
            </w:r>
            <w:proofErr w:type="spellEnd"/>
            <w:r w:rsidRPr="00BF1191">
              <w:rPr>
                <w:color w:val="0070C0"/>
              </w:rPr>
              <w:t>. кол.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proofErr w:type="spellStart"/>
            <w:r w:rsidRPr="00BF1191">
              <w:rPr>
                <w:color w:val="0070C0"/>
              </w:rPr>
              <w:t>Усп</w:t>
            </w:r>
            <w:proofErr w:type="spellEnd"/>
            <w:r w:rsidRPr="00BF1191">
              <w:rPr>
                <w:color w:val="0070C0"/>
              </w:rPr>
              <w:t>. %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168"/>
              <w:rPr>
                <w:color w:val="0070C0"/>
              </w:rPr>
            </w:pPr>
            <w:proofErr w:type="spellStart"/>
            <w:r w:rsidRPr="00BF1191">
              <w:rPr>
                <w:color w:val="0070C0"/>
              </w:rPr>
              <w:t>Кач</w:t>
            </w:r>
            <w:proofErr w:type="spellEnd"/>
            <w:r w:rsidRPr="00BF1191">
              <w:rPr>
                <w:color w:val="0070C0"/>
              </w:rPr>
              <w:t>. кол.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proofErr w:type="spellStart"/>
            <w:r w:rsidRPr="00BF1191">
              <w:rPr>
                <w:color w:val="0070C0"/>
              </w:rPr>
              <w:t>Кач</w:t>
            </w:r>
            <w:proofErr w:type="spellEnd"/>
            <w:r w:rsidRPr="00BF1191">
              <w:rPr>
                <w:color w:val="0070C0"/>
              </w:rPr>
              <w:t xml:space="preserve"> %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124"/>
              <w:rPr>
                <w:color w:val="0070C0"/>
              </w:rPr>
            </w:pPr>
            <w:r w:rsidRPr="00BF1191">
              <w:rPr>
                <w:color w:val="0070C0"/>
              </w:rPr>
              <w:t>На 5 кол.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96"/>
              <w:rPr>
                <w:color w:val="0070C0"/>
              </w:rPr>
            </w:pPr>
            <w:r w:rsidRPr="00BF1191">
              <w:rPr>
                <w:color w:val="0070C0"/>
              </w:rPr>
              <w:t>На 5 проц.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61"/>
              <w:rPr>
                <w:color w:val="0070C0"/>
              </w:rPr>
            </w:pPr>
            <w:r w:rsidRPr="00BF1191">
              <w:rPr>
                <w:color w:val="0070C0"/>
              </w:rPr>
              <w:t>На 4 кол.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На 4 проц.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73"/>
              <w:rPr>
                <w:color w:val="0070C0"/>
              </w:rPr>
            </w:pPr>
            <w:r w:rsidRPr="00BF1191">
              <w:rPr>
                <w:color w:val="0070C0"/>
              </w:rPr>
              <w:t>На 2 кол.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34"/>
              <w:rPr>
                <w:color w:val="0070C0"/>
              </w:rPr>
            </w:pPr>
            <w:r w:rsidRPr="00BF1191">
              <w:rPr>
                <w:color w:val="0070C0"/>
              </w:rPr>
              <w:t>На 2 проц.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ind w:right="-136"/>
              <w:rPr>
                <w:color w:val="0070C0"/>
              </w:rPr>
            </w:pPr>
            <w:r w:rsidRPr="00BF1191">
              <w:rPr>
                <w:color w:val="0070C0"/>
              </w:rPr>
              <w:t>Н/а кол.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90,20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29,41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51,79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89,83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44,07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 xml:space="preserve">5 </w:t>
            </w:r>
            <w:proofErr w:type="spellStart"/>
            <w:r w:rsidRPr="00BF1191">
              <w:rPr>
                <w:color w:val="0070C0"/>
              </w:rPr>
              <w:t>клаcсы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96,23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26,42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89,80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30,61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79,41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11,76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8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76,74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23,2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23,26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23,2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24,1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20,69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10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76,19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23,81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14,2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11 классы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43,7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31,2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 </w:t>
            </w:r>
          </w:p>
        </w:tc>
      </w:tr>
      <w:tr w:rsidR="003B64DA" w:rsidRPr="00BF1191" w:rsidTr="003B64DA">
        <w:trPr>
          <w:trHeight w:val="315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ИТОГО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88,89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27,96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</w:tr>
    </w:tbl>
    <w:p w:rsidR="003B64DA" w:rsidRPr="00944372" w:rsidRDefault="003B64DA" w:rsidP="003B64DA">
      <w:pPr>
        <w:ind w:firstLine="709"/>
        <w:jc w:val="both"/>
      </w:pPr>
      <w:r w:rsidRPr="00944372">
        <w:t>В течение 2019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3B64DA" w:rsidRPr="00944372" w:rsidRDefault="003B64DA" w:rsidP="003B64DA">
      <w:pPr>
        <w:ind w:firstLine="709"/>
        <w:jc w:val="both"/>
      </w:pPr>
    </w:p>
    <w:p w:rsidR="003B64DA" w:rsidRPr="00944372" w:rsidRDefault="003B64DA" w:rsidP="003B64DA">
      <w:pPr>
        <w:ind w:firstLine="709"/>
        <w:jc w:val="center"/>
        <w:rPr>
          <w:b/>
        </w:rPr>
      </w:pPr>
      <w:r w:rsidRPr="00944372">
        <w:rPr>
          <w:b/>
        </w:rPr>
        <w:t xml:space="preserve">Сравнительный анализ успеваемости и качества знаний учащихся </w:t>
      </w:r>
    </w:p>
    <w:p w:rsidR="003B64DA" w:rsidRPr="00944372" w:rsidRDefault="003B64DA" w:rsidP="003B64DA">
      <w:pPr>
        <w:ind w:firstLine="709"/>
        <w:jc w:val="center"/>
        <w:rPr>
          <w:b/>
          <w:lang w:val="en-US"/>
        </w:rPr>
      </w:pPr>
      <w:r w:rsidRPr="00944372">
        <w:rPr>
          <w:b/>
        </w:rPr>
        <w:t>за последние 3 года</w:t>
      </w:r>
    </w:p>
    <w:p w:rsidR="003B64DA" w:rsidRPr="00944372" w:rsidRDefault="003B64DA" w:rsidP="003B64DA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3B64DA" w:rsidRPr="00944372" w:rsidTr="003B64DA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rFonts w:eastAsia="Calibri"/>
                <w:lang w:eastAsia="en-US"/>
              </w:rPr>
            </w:pPr>
          </w:p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t>Классы / год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Всего учащихся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% успеваемости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%   качества</w:t>
            </w:r>
          </w:p>
        </w:tc>
      </w:tr>
      <w:tr w:rsidR="003B64DA" w:rsidRPr="00944372" w:rsidTr="003B6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4400"/>
              </w:tabs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2018-2019</w:t>
            </w:r>
          </w:p>
        </w:tc>
      </w:tr>
      <w:tr w:rsidR="003B64DA" w:rsidRPr="00944372" w:rsidTr="003B64DA">
        <w:trPr>
          <w:trHeight w:val="2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rPr>
                <w:lang w:val="en-US"/>
              </w:rPr>
              <w:t>6</w:t>
            </w:r>
            <w:r w:rsidRPr="0094437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71</w:t>
            </w:r>
          </w:p>
        </w:tc>
      </w:tr>
      <w:tr w:rsidR="003B64DA" w:rsidRPr="00944372" w:rsidTr="003B64DA">
        <w:trPr>
          <w:trHeight w:val="25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260"/>
                <w:tab w:val="center" w:pos="485"/>
              </w:tabs>
              <w:jc w:val="center"/>
            </w:pPr>
            <w:r w:rsidRPr="00944372"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1-4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61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32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5-9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42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37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41</w:t>
            </w:r>
          </w:p>
        </w:tc>
      </w:tr>
      <w:tr w:rsidR="003B64DA" w:rsidRPr="00944372" w:rsidTr="003B64D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</w:rPr>
              <w:t>1-11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b/>
              </w:rPr>
            </w:pPr>
            <w:r w:rsidRPr="00944372">
              <w:rPr>
                <w:b/>
              </w:rPr>
              <w:t xml:space="preserve">   499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b/>
              </w:rPr>
            </w:pPr>
            <w:r w:rsidRPr="00944372">
              <w:rPr>
                <w:b/>
              </w:rPr>
              <w:t xml:space="preserve">   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b/>
              </w:rPr>
            </w:pPr>
            <w:r w:rsidRPr="00944372">
              <w:t xml:space="preserve">   </w:t>
            </w:r>
            <w:r w:rsidRPr="00944372">
              <w:rPr>
                <w:b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b/>
              </w:rPr>
            </w:pPr>
            <w:r w:rsidRPr="00944372">
              <w:t xml:space="preserve">   </w:t>
            </w:r>
            <w:r w:rsidRPr="00944372">
              <w:rPr>
                <w:b/>
              </w:rPr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b/>
              </w:rPr>
            </w:pPr>
            <w:r w:rsidRPr="00944372">
              <w:rPr>
                <w:b/>
              </w:rPr>
              <w:t xml:space="preserve">    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39</w:t>
            </w:r>
          </w:p>
        </w:tc>
      </w:tr>
    </w:tbl>
    <w:p w:rsidR="003B64DA" w:rsidRPr="00944372" w:rsidRDefault="003B64DA" w:rsidP="003B64DA">
      <w:pPr>
        <w:tabs>
          <w:tab w:val="left" w:pos="4168"/>
        </w:tabs>
        <w:ind w:firstLine="709"/>
        <w:jc w:val="both"/>
      </w:pPr>
    </w:p>
    <w:p w:rsidR="003B64DA" w:rsidRPr="00944372" w:rsidRDefault="003B64DA" w:rsidP="003B64DA">
      <w:pPr>
        <w:tabs>
          <w:tab w:val="left" w:pos="4168"/>
        </w:tabs>
        <w:ind w:firstLine="709"/>
        <w:jc w:val="both"/>
      </w:pPr>
      <w:r w:rsidRPr="00944372">
        <w:t xml:space="preserve">Показатели качества знаний стабильно высокие на уровне начального общего образования. На уровне основного общего образования показатели качества знаний снизились на 4% за последний учебный год по сравнению с предыдущими. Самые низкие показатели качества знаний за последний учебный год на уровне основного общего образования.   Самые  низкие показатели качества  знаний в  параллелях 9-х классов. Качество знаний в 9-х классах. Отрицательная динамика прослеживается в 7-х, и 5-х классах. В целом обучающиеся 1-11 классов показали низкий процент качества знаний. Поэтому на всех уровнях обучения использовать новые формы контроля, направленные на подготовку к государственной итоговой аттестации, более строго контролировать соблюдением объективности в оценивании  работ, продолжить систематический мониторинг диагностических работ. </w:t>
      </w:r>
    </w:p>
    <w:p w:rsidR="003B64DA" w:rsidRPr="00944372" w:rsidRDefault="003B64DA" w:rsidP="003B64DA">
      <w:pPr>
        <w:ind w:firstLine="600"/>
        <w:jc w:val="both"/>
      </w:pPr>
    </w:p>
    <w:p w:rsidR="003B64DA" w:rsidRPr="00944372" w:rsidRDefault="003B64DA" w:rsidP="003B64DA">
      <w:pPr>
        <w:ind w:firstLine="600"/>
        <w:jc w:val="both"/>
      </w:pPr>
      <w:r w:rsidRPr="00944372">
        <w:t>Качество знаний по учебным дисциплинам</w:t>
      </w:r>
      <w:r w:rsidRPr="00944372">
        <w:rPr>
          <w:b/>
        </w:rPr>
        <w:t xml:space="preserve"> </w:t>
      </w:r>
      <w:r w:rsidRPr="00944372">
        <w:t>в основном</w:t>
      </w:r>
      <w:r w:rsidRPr="00944372">
        <w:rPr>
          <w:b/>
        </w:rPr>
        <w:t xml:space="preserve"> </w:t>
      </w:r>
      <w:r w:rsidRPr="00944372">
        <w:t>имеет тенденцию понижения показателей. Значительное снижение наблюдается по физике. Значительное повышение – по математике.</w:t>
      </w:r>
    </w:p>
    <w:p w:rsidR="003B64DA" w:rsidRPr="00944372" w:rsidRDefault="003B64DA" w:rsidP="003B64DA">
      <w:pPr>
        <w:ind w:firstLine="600"/>
        <w:jc w:val="both"/>
        <w:rPr>
          <w:b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031"/>
        <w:gridCol w:w="2062"/>
        <w:gridCol w:w="2062"/>
        <w:gridCol w:w="1985"/>
      </w:tblGrid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A" w:rsidRPr="00944372" w:rsidRDefault="003B64DA" w:rsidP="003B64DA">
            <w:pPr>
              <w:spacing w:line="320" w:lineRule="exact"/>
              <w:ind w:left="851" w:hanging="851"/>
              <w:rPr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A" w:rsidRPr="00944372" w:rsidRDefault="003B64DA" w:rsidP="003B64DA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уч. год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Литература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61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Иностранный язык (англ.)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56</w:t>
            </w:r>
          </w:p>
        </w:tc>
      </w:tr>
      <w:tr w:rsidR="003B64DA" w:rsidRPr="00944372" w:rsidTr="003B64DA">
        <w:trPr>
          <w:trHeight w:val="3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 xml:space="preserve">Математика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 xml:space="preserve">Алгебра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45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Информатика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80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61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68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67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47,3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 xml:space="preserve">Физика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41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Физкультура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89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91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МХК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76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ОБЖ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77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ИЗО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99,6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99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94</w:t>
            </w:r>
          </w:p>
        </w:tc>
      </w:tr>
      <w:tr w:rsidR="003B64DA" w:rsidRPr="00944372" w:rsidTr="003B64D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r w:rsidRPr="00944372">
              <w:t>Астрономия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79</w:t>
            </w:r>
          </w:p>
        </w:tc>
      </w:tr>
    </w:tbl>
    <w:p w:rsidR="003B64DA" w:rsidRPr="00944372" w:rsidRDefault="003B64DA" w:rsidP="003B64DA">
      <w:pPr>
        <w:jc w:val="both"/>
      </w:pPr>
    </w:p>
    <w:p w:rsidR="003B64DA" w:rsidRPr="00FA20D8" w:rsidRDefault="003B64DA" w:rsidP="003B64DA">
      <w:pPr>
        <w:ind w:left="-57"/>
        <w:jc w:val="center"/>
        <w:rPr>
          <w:b/>
        </w:rPr>
      </w:pPr>
      <w:r w:rsidRPr="00FA20D8">
        <w:rPr>
          <w:b/>
        </w:rPr>
        <w:lastRenderedPageBreak/>
        <w:t>Результаты внешней оценки образовательных достижений обучающихся</w:t>
      </w:r>
    </w:p>
    <w:p w:rsidR="003B64DA" w:rsidRPr="00944372" w:rsidRDefault="003B64DA" w:rsidP="003B64DA">
      <w:pPr>
        <w:ind w:left="-57"/>
        <w:jc w:val="center"/>
        <w:rPr>
          <w:b/>
        </w:rPr>
      </w:pPr>
    </w:p>
    <w:tbl>
      <w:tblPr>
        <w:tblW w:w="10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0"/>
        <w:gridCol w:w="703"/>
        <w:gridCol w:w="708"/>
        <w:gridCol w:w="1134"/>
        <w:gridCol w:w="721"/>
        <w:gridCol w:w="720"/>
        <w:gridCol w:w="709"/>
        <w:gridCol w:w="721"/>
        <w:gridCol w:w="1414"/>
        <w:gridCol w:w="855"/>
        <w:gridCol w:w="855"/>
      </w:tblGrid>
      <w:tr w:rsidR="003B64DA" w:rsidRPr="00944372" w:rsidTr="003B64DA">
        <w:trPr>
          <w:trHeight w:val="1547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Предмет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ind w:right="-112"/>
              <w:jc w:val="center"/>
            </w:pPr>
            <w:r w:rsidRPr="00944372"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ind w:right="-112"/>
              <w:jc w:val="center"/>
            </w:pPr>
            <w:r w:rsidRPr="00944372"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ind w:right="-112"/>
              <w:jc w:val="center"/>
            </w:pPr>
            <w:r w:rsidRPr="00944372">
              <w:t>Выполняли работу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Количество обучающихся, получивших следующие отметки по РПР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процент </w:t>
            </w:r>
            <w:proofErr w:type="spellStart"/>
            <w:r w:rsidRPr="00944372">
              <w:t>обученности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  <w:p w:rsidR="003B64DA" w:rsidRPr="00944372" w:rsidRDefault="003B64DA" w:rsidP="003B64DA">
            <w:pPr>
              <w:jc w:val="center"/>
            </w:pPr>
            <w:r w:rsidRPr="00944372">
              <w:t>Средняя отметка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процент качества</w:t>
            </w:r>
          </w:p>
        </w:tc>
      </w:tr>
      <w:tr w:rsidR="003B64DA" w:rsidRPr="00944372" w:rsidTr="003B64DA">
        <w:trPr>
          <w:trHeight w:val="10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/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/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/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4DA" w:rsidRPr="00944372" w:rsidRDefault="003B64DA" w:rsidP="003B64DA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DA" w:rsidRPr="00944372" w:rsidRDefault="003B64DA" w:rsidP="003B64DA"/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76%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41%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87%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54%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r w:rsidRPr="00944372"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96%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54%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r w:rsidRPr="00944372">
              <w:t>Окружающий мир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94%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71%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34%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48%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38%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r w:rsidRPr="00944372">
              <w:t xml:space="preserve">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15%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 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45%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54%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79%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r w:rsidRPr="00944372">
              <w:t xml:space="preserve"> 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87%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r w:rsidRPr="00944372">
              <w:t>100%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81%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40%</w:t>
            </w:r>
          </w:p>
        </w:tc>
      </w:tr>
      <w:tr w:rsidR="003B64DA" w:rsidRPr="00944372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71%</w:t>
            </w:r>
          </w:p>
        </w:tc>
      </w:tr>
    </w:tbl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Pr="00944372" w:rsidRDefault="003B64DA" w:rsidP="003B64DA">
      <w:pPr>
        <w:ind w:left="-57"/>
        <w:jc w:val="center"/>
        <w:rPr>
          <w:b/>
        </w:rPr>
      </w:pPr>
    </w:p>
    <w:tbl>
      <w:tblPr>
        <w:tblW w:w="10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1200"/>
        <w:gridCol w:w="817"/>
        <w:gridCol w:w="707"/>
        <w:gridCol w:w="739"/>
        <w:gridCol w:w="772"/>
        <w:gridCol w:w="1087"/>
        <w:gridCol w:w="1418"/>
        <w:gridCol w:w="1230"/>
      </w:tblGrid>
      <w:tr w:rsidR="003B64DA" w:rsidRPr="00944372" w:rsidTr="003B64DA">
        <w:trPr>
          <w:trHeight w:val="7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класс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6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Анализ результатов   обучающихся МКОУ СОШ №11 , участвовавших   в проведении ВПР в 2 полугодии 2018-2019года  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Оценка (кол-во в %)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Соответствие по журналу</w:t>
            </w:r>
          </w:p>
        </w:tc>
      </w:tr>
      <w:tr w:rsidR="003B64DA" w:rsidRPr="00944372" w:rsidTr="003B64DA">
        <w:trPr>
          <w:trHeight w:val="6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Подтвердили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Повысили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 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98%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75,51%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10,20%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25,5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42,6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31,9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75%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34,3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89,47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93,21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2,56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91,67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88,89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60,5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92,11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5,26</w:t>
            </w:r>
          </w:p>
        </w:tc>
      </w:tr>
      <w:tr w:rsidR="003B64DA" w:rsidRPr="00944372" w:rsidTr="003B64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87,18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2,56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33,3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26,7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28,6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9,1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36,4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54,5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</w:tr>
      <w:tr w:rsidR="003B64DA" w:rsidRPr="00944372" w:rsidTr="003B64DA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944372" w:rsidRDefault="003B64DA" w:rsidP="003B64DA">
            <w:pPr>
              <w:jc w:val="right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42,9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86%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4DA" w:rsidRPr="00944372" w:rsidRDefault="003B64DA" w:rsidP="003B64DA">
            <w:pPr>
              <w:jc w:val="center"/>
              <w:rPr>
                <w:sz w:val="20"/>
                <w:szCs w:val="20"/>
              </w:rPr>
            </w:pPr>
            <w:r w:rsidRPr="00944372">
              <w:rPr>
                <w:sz w:val="20"/>
                <w:szCs w:val="20"/>
              </w:rPr>
              <w:t>14%</w:t>
            </w:r>
          </w:p>
        </w:tc>
      </w:tr>
    </w:tbl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Pr="00944372" w:rsidRDefault="003B64DA" w:rsidP="003B64DA">
      <w:pPr>
        <w:ind w:left="-57"/>
        <w:jc w:val="center"/>
        <w:rPr>
          <w:b/>
        </w:rPr>
      </w:pPr>
    </w:p>
    <w:p w:rsidR="003B64DA" w:rsidRPr="00944372" w:rsidRDefault="003B64DA" w:rsidP="003B64DA">
      <w:pPr>
        <w:ind w:left="-57"/>
        <w:jc w:val="center"/>
        <w:rPr>
          <w:b/>
        </w:rPr>
      </w:pPr>
    </w:p>
    <w:p w:rsidR="003B64DA" w:rsidRDefault="003B64DA" w:rsidP="003B64DA">
      <w:pPr>
        <w:ind w:left="-57"/>
        <w:jc w:val="center"/>
        <w:rPr>
          <w:b/>
        </w:rPr>
      </w:pPr>
    </w:p>
    <w:p w:rsidR="003B64DA" w:rsidRPr="00944372" w:rsidRDefault="003B64DA" w:rsidP="003B64DA">
      <w:pPr>
        <w:ind w:left="-57"/>
        <w:jc w:val="center"/>
        <w:rPr>
          <w:b/>
        </w:rPr>
      </w:pPr>
    </w:p>
    <w:p w:rsidR="003B64DA" w:rsidRPr="00BF1191" w:rsidRDefault="003B64DA" w:rsidP="003B64DA">
      <w:pPr>
        <w:ind w:left="-57"/>
        <w:jc w:val="center"/>
        <w:rPr>
          <w:color w:val="0070C0"/>
        </w:rPr>
      </w:pPr>
      <w:r w:rsidRPr="00BF1191">
        <w:rPr>
          <w:color w:val="0070C0"/>
        </w:rPr>
        <w:t xml:space="preserve">Результаты внешней оценки образовательных достижений обучающихся </w:t>
      </w:r>
    </w:p>
    <w:p w:rsidR="003B64DA" w:rsidRPr="00BF1191" w:rsidRDefault="003B64DA" w:rsidP="003B64DA">
      <w:pPr>
        <w:ind w:left="-57"/>
        <w:jc w:val="center"/>
        <w:rPr>
          <w:color w:val="0070C0"/>
        </w:rPr>
      </w:pPr>
      <w:r w:rsidRPr="00BF1191">
        <w:rPr>
          <w:color w:val="0070C0"/>
        </w:rPr>
        <w:t xml:space="preserve">в 1 полугодии 2019-2020 года  </w:t>
      </w:r>
    </w:p>
    <w:p w:rsidR="003B64DA" w:rsidRPr="00BF1191" w:rsidRDefault="003B64DA" w:rsidP="003B64DA">
      <w:pPr>
        <w:ind w:left="-57"/>
        <w:jc w:val="center"/>
        <w:rPr>
          <w:b/>
          <w:color w:val="0070C0"/>
        </w:rPr>
      </w:pPr>
    </w:p>
    <w:tbl>
      <w:tblPr>
        <w:tblW w:w="102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0"/>
        <w:gridCol w:w="703"/>
        <w:gridCol w:w="708"/>
        <w:gridCol w:w="1134"/>
        <w:gridCol w:w="721"/>
        <w:gridCol w:w="720"/>
        <w:gridCol w:w="709"/>
        <w:gridCol w:w="721"/>
        <w:gridCol w:w="1414"/>
        <w:gridCol w:w="855"/>
        <w:gridCol w:w="855"/>
      </w:tblGrid>
      <w:tr w:rsidR="003B64DA" w:rsidRPr="00BF1191" w:rsidTr="003B64DA">
        <w:trPr>
          <w:trHeight w:val="1547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Предмет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ind w:right="-112"/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ind w:right="-112"/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ind w:right="-112"/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Выполняли работу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Количество обучающихся, получивших следующие отметки по РПР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 xml:space="preserve">процент </w:t>
            </w:r>
            <w:proofErr w:type="spellStart"/>
            <w:r w:rsidRPr="00BF1191">
              <w:rPr>
                <w:color w:val="0070C0"/>
              </w:rPr>
              <w:t>обученности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</w:p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Средняя отметка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процент качества</w:t>
            </w:r>
          </w:p>
        </w:tc>
      </w:tr>
      <w:tr w:rsidR="003B64DA" w:rsidRPr="00BF1191" w:rsidTr="003B64DA">
        <w:trPr>
          <w:trHeight w:val="10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98%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52%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ККР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91%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38%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96%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67%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96%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75%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lastRenderedPageBreak/>
              <w:t>Окружающий мир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79%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93%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40%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 xml:space="preserve">  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50%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 xml:space="preserve"> 79 %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87%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40%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35%</w:t>
            </w:r>
          </w:p>
        </w:tc>
      </w:tr>
      <w:tr w:rsidR="003B64DA" w:rsidRPr="00BF1191" w:rsidTr="003B64DA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86%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64%</w:t>
            </w:r>
          </w:p>
        </w:tc>
      </w:tr>
    </w:tbl>
    <w:p w:rsidR="003B64DA" w:rsidRDefault="003B64DA" w:rsidP="003B64DA">
      <w:pPr>
        <w:rPr>
          <w:color w:val="0070C0"/>
        </w:rPr>
      </w:pPr>
    </w:p>
    <w:p w:rsidR="003B64DA" w:rsidRDefault="003B64DA" w:rsidP="003B64DA">
      <w:pPr>
        <w:rPr>
          <w:color w:val="0070C0"/>
        </w:rPr>
      </w:pPr>
    </w:p>
    <w:tbl>
      <w:tblPr>
        <w:tblW w:w="9251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418"/>
        <w:gridCol w:w="721"/>
        <w:gridCol w:w="720"/>
        <w:gridCol w:w="709"/>
        <w:gridCol w:w="721"/>
      </w:tblGrid>
      <w:tr w:rsidR="003B64DA" w:rsidRPr="00BF1191" w:rsidTr="003B64DA">
        <w:trPr>
          <w:trHeight w:val="1547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jc w:val="center"/>
              <w:rPr>
                <w:color w:val="0070C0"/>
              </w:rPr>
            </w:pPr>
            <w:r w:rsidRPr="00BF1191">
              <w:rPr>
                <w:color w:val="0070C0"/>
              </w:rPr>
              <w:t>Мониторинговое исследование функциональной грамотности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ind w:right="-112"/>
              <w:rPr>
                <w:color w:val="0070C0"/>
              </w:rPr>
            </w:pPr>
            <w:r w:rsidRPr="00BF1191">
              <w:rPr>
                <w:color w:val="0070C0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ind w:right="-112"/>
              <w:rPr>
                <w:color w:val="0070C0"/>
              </w:rPr>
            </w:pPr>
            <w:r w:rsidRPr="00BF1191">
              <w:rPr>
                <w:color w:val="0070C0"/>
              </w:rPr>
              <w:t>Выполняли работу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Результат (уровень) выполнения работы</w:t>
            </w:r>
          </w:p>
        </w:tc>
      </w:tr>
      <w:tr w:rsidR="003B64DA" w:rsidRPr="00BF1191" w:rsidTr="003B64DA">
        <w:trPr>
          <w:cantSplit/>
          <w:trHeight w:val="2008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DA" w:rsidRPr="00BF1191" w:rsidRDefault="003B64DA" w:rsidP="003B64DA">
            <w:pPr>
              <w:rPr>
                <w:color w:val="0070C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4DA" w:rsidRPr="00BF1191" w:rsidRDefault="003B64DA" w:rsidP="003B64DA">
            <w:pPr>
              <w:ind w:left="113" w:right="113"/>
              <w:rPr>
                <w:color w:val="0070C0"/>
              </w:rPr>
            </w:pPr>
            <w:r w:rsidRPr="00BF1191">
              <w:rPr>
                <w:color w:val="0070C0"/>
              </w:rPr>
              <w:t xml:space="preserve">Высокий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4DA" w:rsidRPr="00BF1191" w:rsidRDefault="003B64DA" w:rsidP="003B64DA">
            <w:pPr>
              <w:ind w:left="113" w:right="113"/>
              <w:rPr>
                <w:color w:val="0070C0"/>
              </w:rPr>
            </w:pPr>
            <w:r w:rsidRPr="00BF1191">
              <w:rPr>
                <w:color w:val="0070C0"/>
              </w:rPr>
              <w:t>выше среднего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4DA" w:rsidRPr="00BF1191" w:rsidRDefault="003B64DA" w:rsidP="003B64DA">
            <w:pPr>
              <w:ind w:left="113" w:right="113"/>
              <w:rPr>
                <w:color w:val="0070C0"/>
              </w:rPr>
            </w:pPr>
            <w:r w:rsidRPr="00BF1191">
              <w:rPr>
                <w:color w:val="0070C0"/>
              </w:rPr>
              <w:t>базовый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4DA" w:rsidRPr="00BF1191" w:rsidRDefault="003B64DA" w:rsidP="003B64DA">
            <w:pPr>
              <w:ind w:left="113" w:right="113"/>
              <w:rPr>
                <w:color w:val="0070C0"/>
              </w:rPr>
            </w:pPr>
            <w:r w:rsidRPr="00BF1191">
              <w:rPr>
                <w:color w:val="0070C0"/>
              </w:rPr>
              <w:t>недостаточный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Естественнонаучная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</w:tr>
      <w:tr w:rsidR="003B64DA" w:rsidRPr="00BF1191" w:rsidTr="003B64DA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Естественнонаучная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DA" w:rsidRPr="00BF1191" w:rsidRDefault="003B64DA" w:rsidP="003B64DA">
            <w:pPr>
              <w:rPr>
                <w:color w:val="0070C0"/>
              </w:rPr>
            </w:pPr>
            <w:r w:rsidRPr="00BF1191">
              <w:rPr>
                <w:color w:val="0070C0"/>
              </w:rPr>
              <w:t>2</w:t>
            </w:r>
          </w:p>
        </w:tc>
      </w:tr>
    </w:tbl>
    <w:p w:rsidR="003B64DA" w:rsidRPr="00944372" w:rsidRDefault="003B64DA" w:rsidP="003B64DA">
      <w:pPr>
        <w:rPr>
          <w:b/>
        </w:rPr>
      </w:pPr>
    </w:p>
    <w:p w:rsidR="003B64DA" w:rsidRPr="00944372" w:rsidRDefault="003B64DA" w:rsidP="003B64DA">
      <w:pPr>
        <w:ind w:firstLine="720"/>
        <w:jc w:val="both"/>
      </w:pPr>
      <w:r w:rsidRPr="00AC66A2">
        <w:t>В дальнейшем планируется</w:t>
      </w:r>
      <w:r w:rsidRPr="00944372">
        <w:rPr>
          <w:i/>
        </w:rPr>
        <w:t xml:space="preserve"> </w:t>
      </w:r>
      <w:r w:rsidRPr="00944372">
        <w:t>работа над повышением качества знаний учащихся через усиление мотивации к учебе, вовлечение учащихся в творческую деятельность различной направленности. Необходимо повышать требования к учету знаний и умений учащихся, а также совершенствовать формы и методы работы с детьми, спланировать и активизировать работу с одаренными учащимися.</w:t>
      </w:r>
    </w:p>
    <w:p w:rsidR="003B64DA" w:rsidRPr="00944372" w:rsidRDefault="003B64DA" w:rsidP="003B64DA">
      <w:pPr>
        <w:ind w:firstLine="720"/>
        <w:jc w:val="both"/>
      </w:pPr>
    </w:p>
    <w:p w:rsidR="003B64DA" w:rsidRPr="00944372" w:rsidRDefault="003B64DA" w:rsidP="003B64DA">
      <w:pPr>
        <w:ind w:firstLine="720"/>
        <w:jc w:val="center"/>
        <w:rPr>
          <w:b/>
        </w:rPr>
      </w:pPr>
      <w:r w:rsidRPr="00944372">
        <w:rPr>
          <w:b/>
        </w:rPr>
        <w:t>Анализ УВП в 5-8-х классах ФГОС ООО</w:t>
      </w:r>
    </w:p>
    <w:p w:rsidR="003B64DA" w:rsidRPr="00944372" w:rsidRDefault="003B64DA" w:rsidP="003B64DA">
      <w:pPr>
        <w:ind w:firstLine="720"/>
        <w:jc w:val="center"/>
        <w:rPr>
          <w:b/>
        </w:rPr>
      </w:pPr>
    </w:p>
    <w:p w:rsidR="003B64DA" w:rsidRPr="00944372" w:rsidRDefault="003B64DA" w:rsidP="003B64DA">
      <w:pPr>
        <w:ind w:firstLine="720"/>
        <w:jc w:val="both"/>
      </w:pPr>
      <w:r w:rsidRPr="00944372">
        <w:t xml:space="preserve">В 2019 учебном году основным направлением работы в 5-8 классах оставалось создание условий для достижения запланированных результатов ФГОС ООО. Деятельность педагогического коллектива по реализации Стандартов осуществлялась по тем же направлениям, что и в предыдущем учебном году, а именно:  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>повышение квалификации педагогических кадров школы;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 xml:space="preserve">создание рабочих программ по предметам учебного плана с учетом изменения содержания на основании соотношения 70% - 30% (ООО); 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 xml:space="preserve">организация и осуществление образовательного процесса на основе системно – </w:t>
      </w:r>
      <w:proofErr w:type="spellStart"/>
      <w:r w:rsidRPr="00944372">
        <w:t>деятельностного</w:t>
      </w:r>
      <w:proofErr w:type="spellEnd"/>
      <w:r w:rsidRPr="00944372">
        <w:t xml:space="preserve"> подхода;  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>внедрение нестатических форм организации образовательного процесса и активных методов обучения;  формирование и развитие у учащихся УУД;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 xml:space="preserve">использование ИКТ в образовательном процессе;  </w:t>
      </w:r>
    </w:p>
    <w:p w:rsidR="003B64DA" w:rsidRPr="00944372" w:rsidRDefault="003B64DA" w:rsidP="003B64DA">
      <w:pPr>
        <w:pStyle w:val="a6"/>
        <w:numPr>
          <w:ilvl w:val="0"/>
          <w:numId w:val="18"/>
        </w:numPr>
        <w:ind w:left="709"/>
        <w:jc w:val="both"/>
      </w:pPr>
      <w:r w:rsidRPr="00944372">
        <w:t xml:space="preserve">развитие познавательной самостоятельности обучающихся. </w:t>
      </w:r>
    </w:p>
    <w:p w:rsidR="003B64DA" w:rsidRPr="00944372" w:rsidRDefault="003B64DA" w:rsidP="003B64DA">
      <w:pPr>
        <w:ind w:firstLine="708"/>
        <w:jc w:val="both"/>
      </w:pPr>
    </w:p>
    <w:p w:rsidR="003B64DA" w:rsidRDefault="003B64DA" w:rsidP="003B64DA">
      <w:pPr>
        <w:ind w:firstLine="708"/>
        <w:jc w:val="both"/>
      </w:pPr>
      <w:r w:rsidRPr="00944372">
        <w:t>Результативность внедрения ФГОС в отслеживалась через обсуждение посещенных уроков, увиденного на них проводилось посредством круглых столов, заседаний предметных МО. Мониторинг и анализ учебной деятельности классов проводился по традиционным отчетным показателям: успешности, качеству знаний, количеству отличников «хорошистов»), т.е. успевающих на «4» и «5».</w:t>
      </w:r>
      <w:r>
        <w:t xml:space="preserve"> </w:t>
      </w:r>
    </w:p>
    <w:p w:rsidR="003B64DA" w:rsidRDefault="003B64DA" w:rsidP="003B64DA">
      <w:pPr>
        <w:ind w:firstLine="708"/>
        <w:jc w:val="center"/>
        <w:rPr>
          <w:b/>
        </w:rPr>
      </w:pPr>
    </w:p>
    <w:p w:rsidR="003B64DA" w:rsidRPr="00944372" w:rsidRDefault="003B64DA" w:rsidP="003B64DA">
      <w:pPr>
        <w:ind w:firstLine="708"/>
        <w:jc w:val="center"/>
        <w:rPr>
          <w:b/>
        </w:rPr>
      </w:pPr>
      <w:r w:rsidRPr="00944372">
        <w:rPr>
          <w:b/>
        </w:rPr>
        <w:t xml:space="preserve">Анализ успеваемости и качества знаний учащихся 5-8 классов </w:t>
      </w:r>
    </w:p>
    <w:p w:rsidR="003B64DA" w:rsidRPr="00944372" w:rsidRDefault="003B64DA" w:rsidP="003B64DA">
      <w:pPr>
        <w:ind w:firstLine="708"/>
        <w:jc w:val="center"/>
        <w:rPr>
          <w:b/>
        </w:rPr>
      </w:pPr>
      <w:r w:rsidRPr="00944372">
        <w:rPr>
          <w:b/>
        </w:rPr>
        <w:t>за 2019 учебный год</w:t>
      </w:r>
    </w:p>
    <w:p w:rsidR="003B64DA" w:rsidRPr="00944372" w:rsidRDefault="003B64DA" w:rsidP="003B64DA">
      <w:pPr>
        <w:ind w:firstLine="708"/>
        <w:jc w:val="center"/>
        <w:rPr>
          <w:b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040"/>
        <w:gridCol w:w="850"/>
        <w:gridCol w:w="851"/>
        <w:gridCol w:w="794"/>
        <w:gridCol w:w="782"/>
        <w:gridCol w:w="550"/>
        <w:gridCol w:w="709"/>
        <w:gridCol w:w="594"/>
        <w:gridCol w:w="708"/>
        <w:gridCol w:w="523"/>
        <w:gridCol w:w="851"/>
        <w:gridCol w:w="726"/>
      </w:tblGrid>
      <w:tr w:rsidR="003B64DA" w:rsidRPr="00944372" w:rsidTr="003B64DA">
        <w:trPr>
          <w:cantSplit/>
          <w:trHeight w:val="206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класс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Кол-во на начало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Прибыло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Выбыло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-164"/>
              <w:rPr>
                <w:b/>
                <w:bCs/>
              </w:rPr>
            </w:pPr>
            <w:r w:rsidRPr="00944372">
              <w:rPr>
                <w:b/>
                <w:bCs/>
              </w:rPr>
              <w:t>Кол-во на конец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-91"/>
              <w:rPr>
                <w:b/>
                <w:bCs/>
              </w:rPr>
            </w:pPr>
            <w:r w:rsidRPr="00944372">
              <w:rPr>
                <w:b/>
                <w:bCs/>
              </w:rPr>
              <w:t>Аттестовано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Отличников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с 1-2 "4"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3B64DA" w:rsidRPr="00944372" w:rsidRDefault="003B64DA" w:rsidP="003B64DA">
            <w:pPr>
              <w:ind w:left="113" w:right="-64"/>
              <w:rPr>
                <w:b/>
                <w:bCs/>
              </w:rPr>
            </w:pPr>
            <w:r w:rsidRPr="00944372">
              <w:rPr>
                <w:b/>
                <w:bCs/>
              </w:rPr>
              <w:t>Хор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>с 1-2 "3"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  <w:lang w:val="en-US"/>
              </w:rPr>
            </w:pPr>
            <w:r w:rsidRPr="00944372">
              <w:rPr>
                <w:b/>
                <w:bCs/>
              </w:rPr>
              <w:t>Неуспевающих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r w:rsidRPr="00944372">
              <w:rPr>
                <w:b/>
                <w:bCs/>
              </w:rPr>
              <w:t xml:space="preserve"> %</w:t>
            </w:r>
          </w:p>
          <w:p w:rsidR="003B64DA" w:rsidRPr="00944372" w:rsidRDefault="003B64DA" w:rsidP="003B64DA">
            <w:pPr>
              <w:ind w:left="113" w:right="113"/>
              <w:rPr>
                <w:b/>
                <w:bCs/>
              </w:rPr>
            </w:pPr>
            <w:proofErr w:type="spellStart"/>
            <w:r w:rsidRPr="00944372">
              <w:rPr>
                <w:b/>
                <w:bCs/>
              </w:rPr>
              <w:t>обученности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64DA" w:rsidRPr="00944372" w:rsidRDefault="003B64DA" w:rsidP="003B64DA">
            <w:pPr>
              <w:ind w:left="113" w:right="-109"/>
              <w:rPr>
                <w:b/>
                <w:bCs/>
              </w:rPr>
            </w:pPr>
            <w:r w:rsidRPr="00944372">
              <w:rPr>
                <w:b/>
                <w:bCs/>
              </w:rPr>
              <w:t>%  качества знаний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5а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5б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18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r w:rsidRPr="00944372">
              <w:t xml:space="preserve">   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94%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44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5в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6а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6б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7а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75%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25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7б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  <w:rPr>
                <w:lang w:val="en-US"/>
              </w:rPr>
            </w:pPr>
            <w:r w:rsidRPr="00944372">
              <w:rPr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8а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r w:rsidRPr="00944372">
              <w:t>52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8б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30</w:t>
            </w:r>
          </w:p>
        </w:tc>
      </w:tr>
      <w:tr w:rsidR="003B64DA" w:rsidRPr="00944372" w:rsidTr="003B64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r w:rsidRPr="00944372">
              <w:t>8в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4DA" w:rsidRPr="00944372" w:rsidRDefault="003B64DA" w:rsidP="003B64DA">
            <w:pPr>
              <w:jc w:val="center"/>
            </w:pPr>
            <w:r w:rsidRPr="00944372">
              <w:t>38</w:t>
            </w:r>
          </w:p>
        </w:tc>
      </w:tr>
    </w:tbl>
    <w:p w:rsidR="003B64DA" w:rsidRPr="00944372" w:rsidRDefault="003B64DA" w:rsidP="003B64DA">
      <w:pPr>
        <w:ind w:firstLine="708"/>
        <w:jc w:val="both"/>
        <w:rPr>
          <w:lang w:val="en-US"/>
        </w:rPr>
      </w:pPr>
    </w:p>
    <w:p w:rsidR="003B64DA" w:rsidRPr="00944372" w:rsidRDefault="003B64DA" w:rsidP="003B64DA">
      <w:pPr>
        <w:ind w:firstLine="708"/>
        <w:jc w:val="both"/>
      </w:pPr>
      <w:r w:rsidRPr="00944372">
        <w:t xml:space="preserve">Из представленной таблицы видно, что самое высокое качество знаний показывают учащиеся 6а класса, оно составляет 65%. </w:t>
      </w:r>
    </w:p>
    <w:p w:rsidR="003B64DA" w:rsidRPr="00944372" w:rsidRDefault="003B64DA" w:rsidP="003B64DA">
      <w:pPr>
        <w:ind w:firstLine="720"/>
        <w:jc w:val="both"/>
      </w:pPr>
    </w:p>
    <w:p w:rsidR="003B64DA" w:rsidRDefault="003B64DA" w:rsidP="003B64DA">
      <w:pPr>
        <w:ind w:firstLine="720"/>
        <w:jc w:val="center"/>
        <w:rPr>
          <w:b/>
        </w:rPr>
      </w:pPr>
    </w:p>
    <w:p w:rsidR="003B64DA" w:rsidRPr="00944372" w:rsidRDefault="003B64DA" w:rsidP="003B64DA">
      <w:pPr>
        <w:ind w:firstLine="720"/>
        <w:jc w:val="center"/>
        <w:rPr>
          <w:b/>
        </w:rPr>
      </w:pPr>
      <w:r w:rsidRPr="00944372">
        <w:rPr>
          <w:b/>
        </w:rPr>
        <w:t>Мониторинг успешности обучения по ФГОС ООО</w:t>
      </w:r>
    </w:p>
    <w:p w:rsidR="003B64DA" w:rsidRPr="00944372" w:rsidRDefault="003B64DA" w:rsidP="003B64DA">
      <w:pPr>
        <w:ind w:firstLine="720"/>
        <w:jc w:val="center"/>
        <w:rPr>
          <w:b/>
        </w:rPr>
      </w:pPr>
    </w:p>
    <w:tbl>
      <w:tblPr>
        <w:tblStyle w:val="afc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50"/>
        <w:gridCol w:w="992"/>
        <w:gridCol w:w="1134"/>
        <w:gridCol w:w="1134"/>
        <w:gridCol w:w="1134"/>
        <w:gridCol w:w="1134"/>
        <w:gridCol w:w="1134"/>
        <w:gridCol w:w="1134"/>
      </w:tblGrid>
      <w:tr w:rsidR="003B64DA" w:rsidRPr="00944372" w:rsidTr="003B64DA">
        <w:tc>
          <w:tcPr>
            <w:tcW w:w="993" w:type="dxa"/>
            <w:vMerge w:val="restart"/>
          </w:tcPr>
          <w:p w:rsidR="003B64DA" w:rsidRPr="00944372" w:rsidRDefault="003B64DA" w:rsidP="003B64DA">
            <w:pPr>
              <w:jc w:val="both"/>
            </w:pPr>
            <w:r w:rsidRPr="00944372">
              <w:t>Класс</w:t>
            </w:r>
          </w:p>
        </w:tc>
        <w:tc>
          <w:tcPr>
            <w:tcW w:w="204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2015-2016 </w:t>
            </w:r>
            <w:proofErr w:type="spellStart"/>
            <w:r w:rsidRPr="00944372">
              <w:t>уч.год</w:t>
            </w:r>
            <w:proofErr w:type="spellEnd"/>
          </w:p>
        </w:tc>
        <w:tc>
          <w:tcPr>
            <w:tcW w:w="2268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2016-2017 </w:t>
            </w:r>
            <w:proofErr w:type="spellStart"/>
            <w:r w:rsidRPr="00944372">
              <w:t>уч.год</w:t>
            </w:r>
            <w:proofErr w:type="spellEnd"/>
          </w:p>
        </w:tc>
        <w:tc>
          <w:tcPr>
            <w:tcW w:w="2268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2017-2018 </w:t>
            </w:r>
            <w:proofErr w:type="spellStart"/>
            <w:r w:rsidRPr="00944372">
              <w:t>уч.год</w:t>
            </w:r>
            <w:proofErr w:type="spellEnd"/>
          </w:p>
        </w:tc>
        <w:tc>
          <w:tcPr>
            <w:tcW w:w="2268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2018-2019 </w:t>
            </w:r>
            <w:proofErr w:type="spellStart"/>
            <w:r w:rsidRPr="00944372">
              <w:t>уч.год</w:t>
            </w:r>
            <w:proofErr w:type="spellEnd"/>
          </w:p>
        </w:tc>
      </w:tr>
      <w:tr w:rsidR="003B64DA" w:rsidRPr="00944372" w:rsidTr="003B64DA">
        <w:tc>
          <w:tcPr>
            <w:tcW w:w="993" w:type="dxa"/>
            <w:vMerge/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 xml:space="preserve">% </w:t>
            </w:r>
            <w:proofErr w:type="spellStart"/>
            <w:r w:rsidRPr="00944372">
              <w:t>обученности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both"/>
            </w:pPr>
            <w:r w:rsidRPr="00944372">
              <w:t xml:space="preserve">% </w:t>
            </w:r>
            <w:proofErr w:type="spellStart"/>
            <w:r w:rsidRPr="00944372">
              <w:t>обученности</w:t>
            </w:r>
            <w:proofErr w:type="spellEnd"/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 xml:space="preserve">% </w:t>
            </w:r>
            <w:proofErr w:type="spellStart"/>
            <w:r w:rsidRPr="00944372">
              <w:t>обученности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% качества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 xml:space="preserve">% </w:t>
            </w:r>
            <w:proofErr w:type="spellStart"/>
            <w:r w:rsidRPr="00944372">
              <w:t>обученности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% качества знаний</w:t>
            </w:r>
          </w:p>
        </w:tc>
      </w:tr>
      <w:tr w:rsidR="003B64DA" w:rsidRPr="00944372" w:rsidTr="003B64DA">
        <w:tc>
          <w:tcPr>
            <w:tcW w:w="993" w:type="dxa"/>
          </w:tcPr>
          <w:p w:rsidR="003B64DA" w:rsidRPr="00944372" w:rsidRDefault="003B64DA" w:rsidP="003B64DA">
            <w:pPr>
              <w:jc w:val="both"/>
            </w:pPr>
            <w:r w:rsidRPr="00944372">
              <w:t>5а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5б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94%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44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5в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6а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6б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</w:tr>
      <w:tr w:rsidR="003B64DA" w:rsidRPr="00944372" w:rsidTr="003B64DA">
        <w:tc>
          <w:tcPr>
            <w:tcW w:w="993" w:type="dxa"/>
          </w:tcPr>
          <w:p w:rsidR="003B64DA" w:rsidRPr="00944372" w:rsidRDefault="003B64DA" w:rsidP="003B64DA">
            <w:pPr>
              <w:jc w:val="both"/>
            </w:pPr>
            <w:r w:rsidRPr="00944372">
              <w:t>7а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75%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64DA" w:rsidRPr="00944372" w:rsidRDefault="003B64DA" w:rsidP="003B64DA">
            <w:pPr>
              <w:jc w:val="center"/>
            </w:pPr>
            <w:r w:rsidRPr="00944372">
              <w:t>25</w:t>
            </w:r>
          </w:p>
        </w:tc>
      </w:tr>
      <w:tr w:rsidR="003B64DA" w:rsidRPr="00944372" w:rsidTr="003B64DA"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3B64DA" w:rsidRPr="00944372" w:rsidRDefault="003B64DA" w:rsidP="003B64DA">
            <w:r w:rsidRPr="00944372">
              <w:t>7б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8а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52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8б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60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30</w:t>
            </w:r>
          </w:p>
        </w:tc>
      </w:tr>
      <w:tr w:rsidR="003B64DA" w:rsidRPr="00944372" w:rsidTr="003B64DA">
        <w:tc>
          <w:tcPr>
            <w:tcW w:w="993" w:type="dxa"/>
            <w:vAlign w:val="bottom"/>
          </w:tcPr>
          <w:p w:rsidR="003B64DA" w:rsidRPr="00944372" w:rsidRDefault="003B64DA" w:rsidP="003B64DA">
            <w:r w:rsidRPr="00944372">
              <w:t>8в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both"/>
            </w:pPr>
            <w:r w:rsidRPr="00944372">
              <w:t>35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jc w:val="center"/>
            </w:pPr>
            <w:r w:rsidRPr="00944372">
              <w:t>38</w:t>
            </w:r>
          </w:p>
        </w:tc>
      </w:tr>
    </w:tbl>
    <w:p w:rsidR="003B64DA" w:rsidRPr="00944372" w:rsidRDefault="003B64DA" w:rsidP="003B64DA">
      <w:pPr>
        <w:ind w:firstLine="720"/>
        <w:jc w:val="both"/>
      </w:pPr>
    </w:p>
    <w:p w:rsidR="003B64DA" w:rsidRPr="00944372" w:rsidRDefault="003B64DA" w:rsidP="003B64DA">
      <w:pPr>
        <w:ind w:firstLine="720"/>
        <w:jc w:val="center"/>
        <w:rPr>
          <w:b/>
        </w:rPr>
      </w:pPr>
      <w:r w:rsidRPr="00944372">
        <w:rPr>
          <w:b/>
        </w:rPr>
        <w:lastRenderedPageBreak/>
        <w:t>Сведения о качестве образования по предметам</w:t>
      </w:r>
    </w:p>
    <w:p w:rsidR="003B64DA" w:rsidRPr="00944372" w:rsidRDefault="003B64DA" w:rsidP="003B64DA">
      <w:pPr>
        <w:ind w:firstLine="720"/>
        <w:jc w:val="center"/>
        <w:rPr>
          <w:b/>
        </w:rPr>
      </w:pPr>
    </w:p>
    <w:tbl>
      <w:tblPr>
        <w:tblStyle w:val="afc"/>
        <w:tblW w:w="9974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972"/>
        <w:gridCol w:w="606"/>
        <w:gridCol w:w="567"/>
        <w:gridCol w:w="639"/>
        <w:gridCol w:w="639"/>
        <w:gridCol w:w="580"/>
        <w:gridCol w:w="629"/>
        <w:gridCol w:w="556"/>
        <w:gridCol w:w="28"/>
        <w:gridCol w:w="612"/>
        <w:gridCol w:w="711"/>
        <w:gridCol w:w="596"/>
        <w:gridCol w:w="631"/>
        <w:gridCol w:w="693"/>
      </w:tblGrid>
      <w:tr w:rsidR="003B64DA" w:rsidRPr="00944372" w:rsidTr="003B64DA">
        <w:trPr>
          <w:trHeight w:val="210"/>
          <w:jc w:val="center"/>
        </w:trPr>
        <w:tc>
          <w:tcPr>
            <w:tcW w:w="515" w:type="dxa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 xml:space="preserve">№ </w:t>
            </w:r>
            <w:proofErr w:type="spellStart"/>
            <w:r w:rsidRPr="00944372">
              <w:rPr>
                <w:bCs/>
              </w:rPr>
              <w:t>п.п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>Предмет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 класс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spacing w:after="200" w:line="276" w:lineRule="auto"/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 класс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784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784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784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 класс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 класс</w:t>
            </w:r>
          </w:p>
        </w:tc>
      </w:tr>
      <w:tr w:rsidR="003B64DA" w:rsidRPr="00944372" w:rsidTr="003B64DA">
        <w:trPr>
          <w:cantSplit/>
          <w:trHeight w:val="754"/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tabs>
                <w:tab w:val="left" w:pos="1665"/>
              </w:tabs>
              <w:rPr>
                <w:bCs/>
              </w:rPr>
            </w:pPr>
          </w:p>
        </w:tc>
        <w:tc>
          <w:tcPr>
            <w:tcW w:w="1972" w:type="dxa"/>
          </w:tcPr>
          <w:p w:rsidR="003B64DA" w:rsidRPr="00944372" w:rsidRDefault="003B64DA" w:rsidP="003B64DA">
            <w:pPr>
              <w:tabs>
                <w:tab w:val="left" w:pos="1665"/>
              </w:tabs>
              <w:rPr>
                <w:bCs/>
              </w:rPr>
            </w:pPr>
            <w:r w:rsidRPr="00944372">
              <w:rPr>
                <w:bCs/>
              </w:rPr>
              <w:t>Год обучения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158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67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580" w:type="dxa"/>
            <w:tcBorders>
              <w:top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158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67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152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105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11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4DA" w:rsidRPr="00944372" w:rsidRDefault="003B64DA" w:rsidP="003B64DA">
            <w:pPr>
              <w:tabs>
                <w:tab w:val="left" w:pos="1665"/>
              </w:tabs>
              <w:ind w:left="113" w:right="-123"/>
              <w:rPr>
                <w:bCs/>
                <w:sz w:val="20"/>
                <w:szCs w:val="20"/>
              </w:rPr>
            </w:pPr>
            <w:r w:rsidRPr="00944372">
              <w:rPr>
                <w:bCs/>
                <w:sz w:val="20"/>
                <w:szCs w:val="20"/>
              </w:rPr>
              <w:t>2019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Русский язык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ind w:right="-60"/>
              <w:rPr>
                <w:bCs/>
              </w:rPr>
            </w:pPr>
            <w:r w:rsidRPr="00944372">
              <w:rPr>
                <w:bCs/>
              </w:rPr>
              <w:t xml:space="preserve"> 50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ind w:right="-165"/>
              <w:rPr>
                <w:bCs/>
              </w:rPr>
            </w:pPr>
            <w:r w:rsidRPr="00944372">
              <w:rPr>
                <w:bCs/>
              </w:rPr>
              <w:t>44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44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Литература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72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Иностранный  язык (англ.)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52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 xml:space="preserve">Математика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 xml:space="preserve">Алгебра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33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Геометрия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35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Информатика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ind w:right="-130"/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История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74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Обществознание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48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География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63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77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62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64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Химия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53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 xml:space="preserve">Физика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55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49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Физкультура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97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89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91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Технология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78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93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МХК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ОБЖ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83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79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88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83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69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ИЗО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</w:tr>
      <w:tr w:rsidR="003B64DA" w:rsidRPr="00944372" w:rsidTr="003B64DA">
        <w:trPr>
          <w:jc w:val="center"/>
        </w:trPr>
        <w:tc>
          <w:tcPr>
            <w:tcW w:w="515" w:type="dxa"/>
          </w:tcPr>
          <w:p w:rsidR="003B64DA" w:rsidRPr="00944372" w:rsidRDefault="003B64DA" w:rsidP="003B64DA">
            <w:pPr>
              <w:pStyle w:val="a6"/>
              <w:numPr>
                <w:ilvl w:val="0"/>
                <w:numId w:val="8"/>
              </w:numPr>
              <w:ind w:hanging="720"/>
            </w:pPr>
          </w:p>
        </w:tc>
        <w:tc>
          <w:tcPr>
            <w:tcW w:w="1972" w:type="dxa"/>
          </w:tcPr>
          <w:p w:rsidR="003B64DA" w:rsidRPr="00944372" w:rsidRDefault="003B64DA" w:rsidP="003B64DA">
            <w:r w:rsidRPr="00944372">
              <w:t>Музыка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80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596" w:type="dxa"/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100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B64DA" w:rsidRPr="00944372" w:rsidRDefault="003B64DA" w:rsidP="003B64DA">
            <w:pPr>
              <w:tabs>
                <w:tab w:val="left" w:pos="1665"/>
              </w:tabs>
              <w:jc w:val="center"/>
              <w:rPr>
                <w:bCs/>
              </w:rPr>
            </w:pPr>
            <w:r w:rsidRPr="00944372">
              <w:rPr>
                <w:bCs/>
              </w:rPr>
              <w:t>95</w:t>
            </w:r>
          </w:p>
        </w:tc>
      </w:tr>
    </w:tbl>
    <w:p w:rsidR="003B64DA" w:rsidRPr="00944372" w:rsidRDefault="003B64DA" w:rsidP="003B64DA">
      <w:pPr>
        <w:tabs>
          <w:tab w:val="left" w:pos="1665"/>
        </w:tabs>
        <w:rPr>
          <w:bCs/>
          <w:sz w:val="22"/>
          <w:szCs w:val="22"/>
        </w:rPr>
      </w:pPr>
    </w:p>
    <w:p w:rsidR="003B64DA" w:rsidRPr="00944372" w:rsidRDefault="003B64DA" w:rsidP="003B64DA">
      <w:pPr>
        <w:tabs>
          <w:tab w:val="left" w:pos="1665"/>
        </w:tabs>
        <w:ind w:firstLine="709"/>
        <w:jc w:val="both"/>
      </w:pPr>
      <w:r w:rsidRPr="00944372">
        <w:t>Из представленных данных можно сделать вывод, что качество образования по предметам в 5-8 классах по школе находится на хорошем и допустимом уровнях, но есть отдельные предметы, где данный показатель не превышает 50%.</w:t>
      </w:r>
    </w:p>
    <w:p w:rsidR="003B64DA" w:rsidRPr="00944372" w:rsidRDefault="003B64DA" w:rsidP="003B64DA">
      <w:pPr>
        <w:tabs>
          <w:tab w:val="left" w:pos="1665"/>
        </w:tabs>
        <w:ind w:firstLine="709"/>
      </w:pPr>
      <w:r w:rsidRPr="00944372">
        <w:t xml:space="preserve">Таким образом, можно прийти к выводам: </w:t>
      </w:r>
    </w:p>
    <w:p w:rsidR="003B64DA" w:rsidRPr="00944372" w:rsidRDefault="003B64DA" w:rsidP="003B64DA">
      <w:pPr>
        <w:pStyle w:val="a6"/>
        <w:numPr>
          <w:ilvl w:val="0"/>
          <w:numId w:val="19"/>
        </w:numPr>
        <w:ind w:left="426"/>
      </w:pPr>
      <w:r w:rsidRPr="00944372">
        <w:t xml:space="preserve">уровень мотивации обучения среди учащихся 5 – 8-х классов находится на достаточно среднем уровне; </w:t>
      </w:r>
    </w:p>
    <w:p w:rsidR="003B64DA" w:rsidRPr="00944372" w:rsidRDefault="003B64DA" w:rsidP="003B64DA">
      <w:pPr>
        <w:pStyle w:val="a6"/>
        <w:numPr>
          <w:ilvl w:val="0"/>
          <w:numId w:val="19"/>
        </w:numPr>
        <w:ind w:left="426"/>
        <w:jc w:val="both"/>
      </w:pPr>
      <w:r w:rsidRPr="00944372">
        <w:t xml:space="preserve">выпускники начальных классов имеют достаточно высокие показатели результативности обучения на первой ступени; </w:t>
      </w:r>
    </w:p>
    <w:p w:rsidR="003B64DA" w:rsidRPr="00944372" w:rsidRDefault="003B64DA" w:rsidP="003B64DA">
      <w:pPr>
        <w:pStyle w:val="a6"/>
        <w:numPr>
          <w:ilvl w:val="0"/>
          <w:numId w:val="19"/>
        </w:numPr>
        <w:ind w:left="426"/>
        <w:jc w:val="both"/>
      </w:pPr>
      <w:r w:rsidRPr="00944372">
        <w:t xml:space="preserve">по преемственности обучения при переходе с начального общего образование на основное общее образование в течение трех последних лет наблюдается тенденция не сохранения в целом результативности, а именно качественных показателей, в чем вина, как классных руководителей, так и педагогов предметников, работающих в 4-х и 5-х классах. </w:t>
      </w:r>
    </w:p>
    <w:p w:rsidR="003B64DA" w:rsidRPr="00944372" w:rsidRDefault="003B64DA" w:rsidP="003B64DA">
      <w:pPr>
        <w:tabs>
          <w:tab w:val="left" w:pos="1665"/>
        </w:tabs>
        <w:ind w:firstLine="709"/>
        <w:jc w:val="both"/>
        <w:rPr>
          <w:bCs/>
          <w:sz w:val="22"/>
          <w:szCs w:val="22"/>
        </w:rPr>
      </w:pPr>
      <w:r>
        <w:t>В дальнейшем планируется</w:t>
      </w:r>
      <w:r>
        <w:rPr>
          <w:i/>
        </w:rPr>
        <w:t xml:space="preserve"> </w:t>
      </w:r>
      <w:r w:rsidRPr="00944372">
        <w:t>организация работы с одаренными детьми, разработка новых эффективных программ, прежде всего индивидуальной направленности для выстраивания индивидуальных образовательных маршрутов способных учащихся.</w:t>
      </w:r>
    </w:p>
    <w:p w:rsidR="003B64DA" w:rsidRPr="00944372" w:rsidRDefault="003B64DA" w:rsidP="003B64DA">
      <w:pPr>
        <w:tabs>
          <w:tab w:val="left" w:pos="1665"/>
        </w:tabs>
        <w:rPr>
          <w:b/>
          <w:bCs/>
        </w:rPr>
      </w:pPr>
    </w:p>
    <w:p w:rsidR="003B64DA" w:rsidRDefault="003B64DA" w:rsidP="003B64DA">
      <w:pPr>
        <w:pStyle w:val="a6"/>
        <w:numPr>
          <w:ilvl w:val="1"/>
          <w:numId w:val="44"/>
        </w:numPr>
        <w:rPr>
          <w:b/>
          <w:bCs/>
        </w:rPr>
      </w:pPr>
      <w:r w:rsidRPr="00944372">
        <w:rPr>
          <w:b/>
          <w:bCs/>
        </w:rPr>
        <w:t>Анализ государственной итоговой аттестации 2019 года</w:t>
      </w:r>
    </w:p>
    <w:p w:rsidR="003B64DA" w:rsidRPr="00944372" w:rsidRDefault="003B64DA" w:rsidP="003B64DA">
      <w:pPr>
        <w:pStyle w:val="a6"/>
        <w:ind w:left="993"/>
        <w:rPr>
          <w:b/>
          <w:bCs/>
        </w:rPr>
      </w:pPr>
    </w:p>
    <w:p w:rsidR="003B64DA" w:rsidRPr="00944372" w:rsidRDefault="003B64DA" w:rsidP="003B64DA">
      <w:pPr>
        <w:ind w:firstLine="709"/>
        <w:jc w:val="both"/>
      </w:pPr>
      <w:r w:rsidRPr="00944372">
        <w:t xml:space="preserve">Государственная итоговая аттестация завершает учебный год для обучающихся 9-х и 11 класса, освоивших программы основного общего и среднего общего образования. К ней в 2018-2019 учебном году допущены 60 обучающихся 9-х классов и 17 обучающихся 11 класса. Все обучающиеся 9-х классов прошли государственную итоговую аттестацию в форме ОГЭ </w:t>
      </w:r>
      <w:r w:rsidRPr="00944372">
        <w:lastRenderedPageBreak/>
        <w:t>(60 чел.), все обучающиеся 11 класса – в форме ЕГЭ. По результатам ГИА все выпускники получили аттестаты об основном общем и среднем общем образовании.</w:t>
      </w:r>
    </w:p>
    <w:p w:rsidR="003B64DA" w:rsidRDefault="003B64DA" w:rsidP="003B64DA">
      <w:pPr>
        <w:jc w:val="center"/>
        <w:rPr>
          <w:b/>
        </w:rPr>
      </w:pPr>
    </w:p>
    <w:p w:rsidR="003B64DA" w:rsidRPr="00944372" w:rsidRDefault="003B64DA" w:rsidP="003B64DA">
      <w:pPr>
        <w:jc w:val="center"/>
        <w:rPr>
          <w:b/>
        </w:rPr>
      </w:pPr>
      <w:r w:rsidRPr="00944372">
        <w:rPr>
          <w:b/>
        </w:rPr>
        <w:t xml:space="preserve">Результаты государственной итоговой аттестации </w:t>
      </w:r>
    </w:p>
    <w:p w:rsidR="003B64DA" w:rsidRPr="00944372" w:rsidRDefault="003B64DA" w:rsidP="003B64DA">
      <w:pPr>
        <w:jc w:val="center"/>
        <w:rPr>
          <w:b/>
        </w:rPr>
      </w:pPr>
      <w:r w:rsidRPr="00944372">
        <w:rPr>
          <w:b/>
        </w:rPr>
        <w:t xml:space="preserve">за  2016-2017, 2017-2018, 2018-2019  учебные годы </w:t>
      </w:r>
    </w:p>
    <w:p w:rsidR="003B64DA" w:rsidRPr="00944372" w:rsidRDefault="003B64DA" w:rsidP="003B64DA">
      <w:pPr>
        <w:jc w:val="both"/>
        <w:rPr>
          <w:b/>
        </w:rPr>
      </w:pPr>
    </w:p>
    <w:tbl>
      <w:tblPr>
        <w:tblW w:w="103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635"/>
        <w:gridCol w:w="425"/>
        <w:gridCol w:w="426"/>
        <w:gridCol w:w="567"/>
        <w:gridCol w:w="425"/>
        <w:gridCol w:w="425"/>
        <w:gridCol w:w="425"/>
        <w:gridCol w:w="426"/>
        <w:gridCol w:w="478"/>
        <w:gridCol w:w="525"/>
        <w:gridCol w:w="592"/>
        <w:gridCol w:w="389"/>
        <w:gridCol w:w="425"/>
        <w:gridCol w:w="425"/>
        <w:gridCol w:w="389"/>
        <w:gridCol w:w="478"/>
        <w:gridCol w:w="458"/>
        <w:gridCol w:w="530"/>
        <w:gridCol w:w="368"/>
        <w:gridCol w:w="359"/>
        <w:gridCol w:w="368"/>
        <w:gridCol w:w="471"/>
      </w:tblGrid>
      <w:tr w:rsidR="003B64DA" w:rsidRPr="00944372" w:rsidTr="003B64DA">
        <w:trPr>
          <w:cantSplit/>
          <w:trHeight w:val="310"/>
          <w:jc w:val="right"/>
        </w:trPr>
        <w:tc>
          <w:tcPr>
            <w:tcW w:w="358" w:type="dxa"/>
            <w:vMerge w:val="restart"/>
          </w:tcPr>
          <w:p w:rsidR="003B64DA" w:rsidRPr="00944372" w:rsidRDefault="003B64DA" w:rsidP="003B64DA">
            <w:pPr>
              <w:jc w:val="center"/>
            </w:pPr>
          </w:p>
          <w:p w:rsidR="003B64DA" w:rsidRPr="00944372" w:rsidRDefault="003B64DA" w:rsidP="003B64DA">
            <w:pPr>
              <w:jc w:val="center"/>
            </w:pPr>
            <w:r w:rsidRPr="00944372">
              <w:t>№</w:t>
            </w:r>
          </w:p>
        </w:tc>
        <w:tc>
          <w:tcPr>
            <w:tcW w:w="635" w:type="dxa"/>
            <w:vMerge w:val="restart"/>
          </w:tcPr>
          <w:p w:rsidR="003B64DA" w:rsidRPr="00944372" w:rsidRDefault="003B64DA" w:rsidP="003B64DA">
            <w:pPr>
              <w:jc w:val="center"/>
            </w:pPr>
            <w:r w:rsidRPr="00944372">
              <w:t>Класс</w:t>
            </w:r>
          </w:p>
        </w:tc>
        <w:tc>
          <w:tcPr>
            <w:tcW w:w="3119" w:type="dxa"/>
            <w:gridSpan w:val="7"/>
          </w:tcPr>
          <w:p w:rsidR="003B64DA" w:rsidRPr="00944372" w:rsidRDefault="003B64DA" w:rsidP="003B64DA">
            <w:pPr>
              <w:jc w:val="center"/>
            </w:pPr>
            <w:r w:rsidRPr="00944372">
              <w:t>2016-2017 учебный год</w:t>
            </w:r>
          </w:p>
        </w:tc>
        <w:tc>
          <w:tcPr>
            <w:tcW w:w="3223" w:type="dxa"/>
            <w:gridSpan w:val="7"/>
          </w:tcPr>
          <w:p w:rsidR="003B64DA" w:rsidRPr="00944372" w:rsidRDefault="003B64DA" w:rsidP="003B64DA">
            <w:pPr>
              <w:jc w:val="center"/>
            </w:pPr>
            <w:r w:rsidRPr="00944372">
              <w:t>2017-2018 учебный год</w:t>
            </w:r>
          </w:p>
        </w:tc>
        <w:tc>
          <w:tcPr>
            <w:tcW w:w="3032" w:type="dxa"/>
            <w:gridSpan w:val="7"/>
          </w:tcPr>
          <w:p w:rsidR="003B64DA" w:rsidRPr="00944372" w:rsidRDefault="003B64DA" w:rsidP="003B64DA">
            <w:pPr>
              <w:jc w:val="center"/>
            </w:pPr>
            <w:r w:rsidRPr="00944372">
              <w:t>2018-2019 учебный год</w:t>
            </w:r>
          </w:p>
        </w:tc>
      </w:tr>
      <w:tr w:rsidR="003B64DA" w:rsidRPr="00944372" w:rsidTr="003B64DA">
        <w:trPr>
          <w:cantSplit/>
          <w:trHeight w:val="2749"/>
          <w:jc w:val="right"/>
        </w:trPr>
        <w:tc>
          <w:tcPr>
            <w:tcW w:w="358" w:type="dxa"/>
            <w:vMerge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</w:p>
        </w:tc>
        <w:tc>
          <w:tcPr>
            <w:tcW w:w="635" w:type="dxa"/>
            <w:vMerge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426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67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Успеваемость</w:t>
            </w: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 xml:space="preserve">Аттестат с отличием </w:t>
            </w: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Золотая медаль СК</w:t>
            </w:r>
          </w:p>
          <w:p w:rsidR="003B64DA" w:rsidRPr="00944372" w:rsidRDefault="003B64DA" w:rsidP="003B64DA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426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 xml:space="preserve">Федеральная медаль </w:t>
            </w:r>
          </w:p>
        </w:tc>
        <w:tc>
          <w:tcPr>
            <w:tcW w:w="478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5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92" w:type="dxa"/>
            <w:textDirection w:val="btLr"/>
          </w:tcPr>
          <w:p w:rsidR="003B64DA" w:rsidRPr="00944372" w:rsidRDefault="003B64DA" w:rsidP="003B64DA">
            <w:pPr>
              <w:ind w:left="-119"/>
              <w:jc w:val="center"/>
            </w:pPr>
            <w:r w:rsidRPr="00944372">
              <w:t>Успеваемость</w:t>
            </w:r>
          </w:p>
        </w:tc>
        <w:tc>
          <w:tcPr>
            <w:tcW w:w="389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Аттестат с отличием образца</w:t>
            </w: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Золотая медаль  СК</w:t>
            </w:r>
          </w:p>
          <w:p w:rsidR="003B64DA" w:rsidRPr="00944372" w:rsidRDefault="003B64DA" w:rsidP="003B64DA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389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Федеральная медаль</w:t>
            </w:r>
          </w:p>
        </w:tc>
        <w:tc>
          <w:tcPr>
            <w:tcW w:w="478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Всего</w:t>
            </w:r>
          </w:p>
        </w:tc>
        <w:tc>
          <w:tcPr>
            <w:tcW w:w="458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Качество</w:t>
            </w:r>
          </w:p>
        </w:tc>
        <w:tc>
          <w:tcPr>
            <w:tcW w:w="530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 xml:space="preserve">Успеваемость </w:t>
            </w:r>
          </w:p>
        </w:tc>
        <w:tc>
          <w:tcPr>
            <w:tcW w:w="368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Аттестат с отличием</w:t>
            </w:r>
          </w:p>
        </w:tc>
        <w:tc>
          <w:tcPr>
            <w:tcW w:w="359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Золотая медаль  СК</w:t>
            </w:r>
          </w:p>
          <w:p w:rsidR="003B64DA" w:rsidRPr="00944372" w:rsidRDefault="003B64DA" w:rsidP="003B64DA">
            <w:pPr>
              <w:ind w:left="113" w:right="113"/>
              <w:jc w:val="center"/>
            </w:pPr>
          </w:p>
        </w:tc>
        <w:tc>
          <w:tcPr>
            <w:tcW w:w="368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Серебряная медаль СК</w:t>
            </w:r>
          </w:p>
        </w:tc>
        <w:tc>
          <w:tcPr>
            <w:tcW w:w="471" w:type="dxa"/>
            <w:textDirection w:val="btLr"/>
          </w:tcPr>
          <w:p w:rsidR="003B64DA" w:rsidRPr="00944372" w:rsidRDefault="003B64DA" w:rsidP="003B64DA">
            <w:pPr>
              <w:ind w:left="113" w:right="113"/>
              <w:jc w:val="center"/>
            </w:pPr>
            <w:r w:rsidRPr="00944372">
              <w:t>Федеральная медаль</w:t>
            </w:r>
          </w:p>
        </w:tc>
      </w:tr>
      <w:tr w:rsidR="003B64DA" w:rsidRPr="00944372" w:rsidTr="003B64DA">
        <w:trPr>
          <w:cantSplit/>
          <w:trHeight w:val="288"/>
          <w:jc w:val="right"/>
        </w:trPr>
        <w:tc>
          <w:tcPr>
            <w:tcW w:w="358" w:type="dxa"/>
            <w:vMerge w:val="restart"/>
          </w:tcPr>
          <w:p w:rsidR="003B64DA" w:rsidRPr="00944372" w:rsidRDefault="003B64DA" w:rsidP="003B64DA">
            <w:pPr>
              <w:ind w:right="-175"/>
              <w:jc w:val="center"/>
            </w:pPr>
            <w:r w:rsidRPr="00944372">
              <w:t>1.</w:t>
            </w:r>
          </w:p>
        </w:tc>
        <w:tc>
          <w:tcPr>
            <w:tcW w:w="635" w:type="dxa"/>
          </w:tcPr>
          <w:p w:rsidR="003B64DA" w:rsidRPr="00944372" w:rsidRDefault="003B64DA" w:rsidP="003B64DA">
            <w:pPr>
              <w:jc w:val="center"/>
            </w:pPr>
            <w:r w:rsidRPr="00944372">
              <w:t>9А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24</w:t>
            </w:r>
          </w:p>
        </w:tc>
        <w:tc>
          <w:tcPr>
            <w:tcW w:w="426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50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23</w:t>
            </w:r>
          </w:p>
        </w:tc>
        <w:tc>
          <w:tcPr>
            <w:tcW w:w="5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30</w:t>
            </w:r>
          </w:p>
        </w:tc>
        <w:tc>
          <w:tcPr>
            <w:tcW w:w="592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4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19</w:t>
            </w:r>
          </w:p>
        </w:tc>
        <w:tc>
          <w:tcPr>
            <w:tcW w:w="45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21</w:t>
            </w:r>
          </w:p>
        </w:tc>
        <w:tc>
          <w:tcPr>
            <w:tcW w:w="530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ind w:left="-42" w:right="-121"/>
              <w:jc w:val="center"/>
            </w:pPr>
          </w:p>
        </w:tc>
        <w:tc>
          <w:tcPr>
            <w:tcW w:w="35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1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cantSplit/>
          <w:trHeight w:val="269"/>
          <w:jc w:val="right"/>
        </w:trPr>
        <w:tc>
          <w:tcPr>
            <w:tcW w:w="358" w:type="dxa"/>
            <w:vMerge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635" w:type="dxa"/>
          </w:tcPr>
          <w:p w:rsidR="003B64DA" w:rsidRPr="00944372" w:rsidRDefault="003B64DA" w:rsidP="003B64DA">
            <w:pPr>
              <w:jc w:val="center"/>
            </w:pPr>
            <w:r w:rsidRPr="00944372">
              <w:t>9Б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426" w:type="dxa"/>
          </w:tcPr>
          <w:p w:rsidR="003B64DA" w:rsidRPr="00944372" w:rsidRDefault="003B64DA" w:rsidP="003B64DA">
            <w:pPr>
              <w:ind w:left="-42" w:right="-121"/>
              <w:jc w:val="center"/>
            </w:pPr>
          </w:p>
        </w:tc>
        <w:tc>
          <w:tcPr>
            <w:tcW w:w="567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25</w:t>
            </w:r>
          </w:p>
        </w:tc>
        <w:tc>
          <w:tcPr>
            <w:tcW w:w="5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48</w:t>
            </w:r>
          </w:p>
        </w:tc>
        <w:tc>
          <w:tcPr>
            <w:tcW w:w="592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4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45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30</w:t>
            </w:r>
          </w:p>
        </w:tc>
        <w:tc>
          <w:tcPr>
            <w:tcW w:w="530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</w:t>
            </w:r>
          </w:p>
        </w:tc>
        <w:tc>
          <w:tcPr>
            <w:tcW w:w="35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1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cantSplit/>
          <w:trHeight w:val="290"/>
          <w:jc w:val="right"/>
        </w:trPr>
        <w:tc>
          <w:tcPr>
            <w:tcW w:w="358" w:type="dxa"/>
            <w:vMerge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635" w:type="dxa"/>
          </w:tcPr>
          <w:p w:rsidR="003B64DA" w:rsidRPr="00944372" w:rsidRDefault="003B64DA" w:rsidP="003B64DA">
            <w:pPr>
              <w:jc w:val="center"/>
            </w:pPr>
            <w:r w:rsidRPr="00944372">
              <w:t>9В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67" w:type="dxa"/>
          </w:tcPr>
          <w:p w:rsidR="003B64DA" w:rsidRPr="00944372" w:rsidRDefault="003B64DA" w:rsidP="003B64DA">
            <w:pPr>
              <w:ind w:right="-108"/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92" w:type="dxa"/>
          </w:tcPr>
          <w:p w:rsidR="003B64DA" w:rsidRPr="00944372" w:rsidRDefault="003B64DA" w:rsidP="003B64DA">
            <w:pPr>
              <w:ind w:right="-108"/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21</w:t>
            </w:r>
          </w:p>
        </w:tc>
        <w:tc>
          <w:tcPr>
            <w:tcW w:w="458" w:type="dxa"/>
          </w:tcPr>
          <w:p w:rsidR="003B64DA" w:rsidRPr="00944372" w:rsidRDefault="003B64DA" w:rsidP="003B64DA">
            <w:pPr>
              <w:jc w:val="center"/>
            </w:pPr>
            <w:r w:rsidRPr="00944372">
              <w:t>10</w:t>
            </w:r>
          </w:p>
        </w:tc>
        <w:tc>
          <w:tcPr>
            <w:tcW w:w="530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5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1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cantSplit/>
          <w:trHeight w:val="290"/>
          <w:jc w:val="right"/>
        </w:trPr>
        <w:tc>
          <w:tcPr>
            <w:tcW w:w="358" w:type="dxa"/>
            <w:vMerge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635" w:type="dxa"/>
          </w:tcPr>
          <w:p w:rsidR="003B64DA" w:rsidRPr="00944372" w:rsidRDefault="003B64DA" w:rsidP="003B64DA">
            <w:pPr>
              <w:jc w:val="center"/>
            </w:pPr>
            <w:r w:rsidRPr="00944372">
              <w:t>Итого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44</w:t>
            </w:r>
          </w:p>
        </w:tc>
        <w:tc>
          <w:tcPr>
            <w:tcW w:w="426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28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48</w:t>
            </w:r>
          </w:p>
        </w:tc>
        <w:tc>
          <w:tcPr>
            <w:tcW w:w="5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39</w:t>
            </w:r>
          </w:p>
        </w:tc>
        <w:tc>
          <w:tcPr>
            <w:tcW w:w="592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25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60</w:t>
            </w:r>
          </w:p>
        </w:tc>
        <w:tc>
          <w:tcPr>
            <w:tcW w:w="45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20</w:t>
            </w:r>
          </w:p>
        </w:tc>
        <w:tc>
          <w:tcPr>
            <w:tcW w:w="530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5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36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71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cantSplit/>
          <w:trHeight w:val="290"/>
          <w:jc w:val="right"/>
        </w:trPr>
        <w:tc>
          <w:tcPr>
            <w:tcW w:w="358" w:type="dxa"/>
          </w:tcPr>
          <w:p w:rsidR="003B64DA" w:rsidRPr="00944372" w:rsidRDefault="003B64DA" w:rsidP="003B64DA">
            <w:pPr>
              <w:ind w:right="-175"/>
              <w:jc w:val="center"/>
            </w:pPr>
            <w:r w:rsidRPr="00944372">
              <w:t>2.</w:t>
            </w:r>
          </w:p>
        </w:tc>
        <w:tc>
          <w:tcPr>
            <w:tcW w:w="635" w:type="dxa"/>
          </w:tcPr>
          <w:p w:rsidR="003B64DA" w:rsidRPr="00944372" w:rsidRDefault="003B64DA" w:rsidP="003B64DA">
            <w:pPr>
              <w:jc w:val="center"/>
            </w:pPr>
            <w:r w:rsidRPr="00944372">
              <w:t>11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9</w:t>
            </w:r>
          </w:p>
        </w:tc>
        <w:tc>
          <w:tcPr>
            <w:tcW w:w="426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33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</w:p>
        </w:tc>
        <w:tc>
          <w:tcPr>
            <w:tcW w:w="426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14</w:t>
            </w:r>
          </w:p>
        </w:tc>
        <w:tc>
          <w:tcPr>
            <w:tcW w:w="5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71</w:t>
            </w:r>
          </w:p>
        </w:tc>
        <w:tc>
          <w:tcPr>
            <w:tcW w:w="592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100</w:t>
            </w:r>
          </w:p>
        </w:tc>
        <w:tc>
          <w:tcPr>
            <w:tcW w:w="389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25" w:type="dxa"/>
          </w:tcPr>
          <w:p w:rsidR="003B64DA" w:rsidRPr="00944372" w:rsidRDefault="003B64DA" w:rsidP="003B64DA">
            <w:pPr>
              <w:ind w:left="-42" w:right="-121"/>
              <w:jc w:val="center"/>
            </w:pPr>
          </w:p>
        </w:tc>
        <w:tc>
          <w:tcPr>
            <w:tcW w:w="389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17</w:t>
            </w:r>
          </w:p>
        </w:tc>
        <w:tc>
          <w:tcPr>
            <w:tcW w:w="45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37</w:t>
            </w:r>
          </w:p>
        </w:tc>
        <w:tc>
          <w:tcPr>
            <w:tcW w:w="530" w:type="dxa"/>
          </w:tcPr>
          <w:p w:rsidR="003B64DA" w:rsidRPr="00944372" w:rsidRDefault="003B64DA" w:rsidP="003B64DA">
            <w:pPr>
              <w:ind w:right="-108"/>
              <w:jc w:val="center"/>
            </w:pPr>
            <w:r w:rsidRPr="00944372">
              <w:t>88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359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368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  <w:tc>
          <w:tcPr>
            <w:tcW w:w="471" w:type="dxa"/>
          </w:tcPr>
          <w:p w:rsidR="003B64DA" w:rsidRPr="00944372" w:rsidRDefault="003B64DA" w:rsidP="003B64DA">
            <w:pPr>
              <w:ind w:left="-42" w:right="-121"/>
              <w:jc w:val="center"/>
            </w:pPr>
            <w:r w:rsidRPr="00944372">
              <w:t>1</w:t>
            </w:r>
          </w:p>
        </w:tc>
      </w:tr>
    </w:tbl>
    <w:p w:rsidR="003B64DA" w:rsidRPr="00944372" w:rsidRDefault="003B64DA" w:rsidP="003B64DA">
      <w:pPr>
        <w:pStyle w:val="ab"/>
        <w:jc w:val="left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>Результаты проведения государственной итоговой аттестации обучающихся</w:t>
      </w: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 (в форме ОГЭ), освоивших образовательные программы основного общего образования  в 2019 году</w:t>
      </w: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</w:p>
    <w:tbl>
      <w:tblPr>
        <w:tblStyle w:val="afc"/>
        <w:tblW w:w="10509" w:type="dxa"/>
        <w:jc w:val="right"/>
        <w:tblLayout w:type="fixed"/>
        <w:tblLook w:val="04A0" w:firstRow="1" w:lastRow="0" w:firstColumn="1" w:lastColumn="0" w:noHBand="0" w:noVBand="1"/>
      </w:tblPr>
      <w:tblGrid>
        <w:gridCol w:w="2005"/>
        <w:gridCol w:w="689"/>
        <w:gridCol w:w="709"/>
        <w:gridCol w:w="708"/>
        <w:gridCol w:w="709"/>
        <w:gridCol w:w="709"/>
        <w:gridCol w:w="709"/>
        <w:gridCol w:w="708"/>
        <w:gridCol w:w="709"/>
        <w:gridCol w:w="779"/>
        <w:gridCol w:w="658"/>
        <w:gridCol w:w="709"/>
        <w:gridCol w:w="708"/>
      </w:tblGrid>
      <w:tr w:rsidR="003B64DA" w:rsidRPr="00944372" w:rsidTr="003B64DA">
        <w:trPr>
          <w:trHeight w:val="670"/>
          <w:jc w:val="right"/>
        </w:trPr>
        <w:tc>
          <w:tcPr>
            <w:tcW w:w="2005" w:type="dxa"/>
            <w:vMerge w:val="restart"/>
            <w:tcBorders>
              <w:top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3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Кол-во выпускников сдававших в форме ОГЭ</w:t>
            </w:r>
          </w:p>
        </w:tc>
        <w:tc>
          <w:tcPr>
            <w:tcW w:w="2127" w:type="dxa"/>
            <w:gridSpan w:val="3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Получили «2»</w:t>
            </w:r>
          </w:p>
        </w:tc>
        <w:tc>
          <w:tcPr>
            <w:tcW w:w="2196" w:type="dxa"/>
            <w:gridSpan w:val="3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Получили «5»</w:t>
            </w:r>
          </w:p>
        </w:tc>
        <w:tc>
          <w:tcPr>
            <w:tcW w:w="2075" w:type="dxa"/>
            <w:gridSpan w:val="3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Средний  балл </w:t>
            </w:r>
          </w:p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 xml:space="preserve"> «5» бальный </w:t>
            </w:r>
          </w:p>
        </w:tc>
      </w:tr>
      <w:tr w:rsidR="003B64DA" w:rsidRPr="00944372" w:rsidTr="003B64DA">
        <w:trPr>
          <w:trHeight w:val="140"/>
          <w:jc w:val="right"/>
        </w:trPr>
        <w:tc>
          <w:tcPr>
            <w:tcW w:w="2005" w:type="dxa"/>
            <w:vMerge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3B64DA" w:rsidRPr="00944372" w:rsidRDefault="003B64DA" w:rsidP="003B64DA">
            <w:pPr>
              <w:ind w:right="-143"/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ind w:right="-199"/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ind w:right="-143"/>
              <w:jc w:val="center"/>
              <w:rPr>
                <w:b/>
              </w:rPr>
            </w:pPr>
            <w:r w:rsidRPr="00944372">
              <w:rPr>
                <w:b/>
              </w:rPr>
              <w:t>2017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2019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Русский язык ОГЭ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16</w:t>
            </w:r>
          </w:p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3,9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Русский язык ГВЭ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0</w:t>
            </w: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Алгебра  ОГЭ</w:t>
            </w:r>
          </w:p>
          <w:p w:rsidR="003B64DA" w:rsidRPr="00944372" w:rsidRDefault="003B64DA" w:rsidP="003B64DA"/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3,25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3,6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Геометрия  ОГЭ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43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3,4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Математика  ОГЭ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60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Математика ГВЭ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lastRenderedPageBreak/>
              <w:t xml:space="preserve">Литература 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  <w:tr w:rsidR="003B64DA" w:rsidRPr="00944372" w:rsidTr="003B64DA">
        <w:trPr>
          <w:trHeight w:val="157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 xml:space="preserve">История 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3,5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Обществознание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20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24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32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Физика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3,7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Информатика и ИКТ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12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22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32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1</w:t>
            </w:r>
          </w:p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3,4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689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24</w:t>
            </w:r>
          </w:p>
        </w:tc>
        <w:tc>
          <w:tcPr>
            <w:tcW w:w="709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4</w:t>
            </w:r>
          </w:p>
        </w:tc>
        <w:tc>
          <w:tcPr>
            <w:tcW w:w="709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79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658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3,5</w:t>
            </w:r>
          </w:p>
        </w:tc>
        <w:tc>
          <w:tcPr>
            <w:tcW w:w="709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Химия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4,5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4,3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>Английский язык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658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</w:tr>
      <w:tr w:rsidR="003B64DA" w:rsidRPr="00944372" w:rsidTr="003B64DA">
        <w:trPr>
          <w:trHeight w:val="219"/>
          <w:jc w:val="right"/>
        </w:trPr>
        <w:tc>
          <w:tcPr>
            <w:tcW w:w="2005" w:type="dxa"/>
            <w:vAlign w:val="bottom"/>
          </w:tcPr>
          <w:p w:rsidR="003B64DA" w:rsidRPr="00944372" w:rsidRDefault="003B64DA" w:rsidP="003B64DA">
            <w:r w:rsidRPr="00944372">
              <w:t xml:space="preserve">География </w:t>
            </w:r>
          </w:p>
        </w:tc>
        <w:tc>
          <w:tcPr>
            <w:tcW w:w="689" w:type="dxa"/>
          </w:tcPr>
          <w:p w:rsidR="003B64DA" w:rsidRPr="00944372" w:rsidRDefault="003B64DA" w:rsidP="003B64DA">
            <w:pPr>
              <w:jc w:val="center"/>
            </w:pPr>
            <w:r w:rsidRPr="00944372">
              <w:t>19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0</w:t>
            </w:r>
          </w:p>
        </w:tc>
        <w:tc>
          <w:tcPr>
            <w:tcW w:w="708" w:type="dxa"/>
            <w:vAlign w:val="center"/>
          </w:tcPr>
          <w:p w:rsidR="003B64DA" w:rsidRPr="00944372" w:rsidRDefault="003B64DA" w:rsidP="003B64DA">
            <w:pPr>
              <w:spacing w:line="240" w:lineRule="exact"/>
              <w:jc w:val="center"/>
              <w:rPr>
                <w:rFonts w:eastAsia="Calibri"/>
              </w:rPr>
            </w:pPr>
            <w:r w:rsidRPr="00944372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779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658" w:type="dxa"/>
          </w:tcPr>
          <w:p w:rsidR="003B64DA" w:rsidRPr="00944372" w:rsidRDefault="003B64DA" w:rsidP="003B64DA">
            <w:pPr>
              <w:jc w:val="center"/>
            </w:pPr>
            <w:r w:rsidRPr="00944372">
              <w:t>3,1</w:t>
            </w:r>
          </w:p>
        </w:tc>
        <w:tc>
          <w:tcPr>
            <w:tcW w:w="709" w:type="dxa"/>
          </w:tcPr>
          <w:p w:rsidR="003B64DA" w:rsidRPr="00944372" w:rsidRDefault="003B64DA" w:rsidP="003B64DA">
            <w:pPr>
              <w:jc w:val="center"/>
            </w:pPr>
            <w:r w:rsidRPr="00944372">
              <w:t>3,9</w:t>
            </w:r>
          </w:p>
        </w:tc>
        <w:tc>
          <w:tcPr>
            <w:tcW w:w="708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</w:tr>
    </w:tbl>
    <w:p w:rsidR="003B64DA" w:rsidRPr="00944372" w:rsidRDefault="003B64DA" w:rsidP="003B64DA">
      <w:pPr>
        <w:pStyle w:val="ab"/>
        <w:rPr>
          <w:sz w:val="24"/>
          <w:szCs w:val="24"/>
        </w:rPr>
      </w:pPr>
    </w:p>
    <w:p w:rsidR="003B64DA" w:rsidRPr="00944372" w:rsidRDefault="003B64DA" w:rsidP="003B64DA">
      <w:pPr>
        <w:pStyle w:val="ab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По итогам ОГЭ по информатике, математике, биологии учащиеся показали очень низкие результаты  (средний балл – 3).</w:t>
      </w:r>
    </w:p>
    <w:p w:rsidR="003B64DA" w:rsidRPr="00944372" w:rsidRDefault="003B64DA" w:rsidP="003B64DA">
      <w:pPr>
        <w:pStyle w:val="ab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Значительно выше показатели по результатам ОГЭ по географии (средний балл – 4). На прежнем уровне результаты по физике (средний балл – 4), по русскому языку (средний балл – 4), по обществознанию (средний балл – 4)</w:t>
      </w:r>
    </w:p>
    <w:p w:rsidR="003B64DA" w:rsidRPr="00944372" w:rsidRDefault="003B64DA" w:rsidP="003B64DA">
      <w:pPr>
        <w:pStyle w:val="ab"/>
        <w:ind w:firstLine="720"/>
        <w:jc w:val="both"/>
        <w:rPr>
          <w:sz w:val="24"/>
          <w:szCs w:val="24"/>
        </w:rPr>
      </w:pPr>
      <w:r w:rsidRPr="00AC66A2">
        <w:rPr>
          <w:sz w:val="24"/>
          <w:szCs w:val="24"/>
        </w:rPr>
        <w:t>В дальнейшем планируется</w:t>
      </w:r>
      <w:r>
        <w:rPr>
          <w:i/>
        </w:rPr>
        <w:t xml:space="preserve"> </w:t>
      </w:r>
      <w:r w:rsidRPr="00944372">
        <w:rPr>
          <w:sz w:val="24"/>
          <w:szCs w:val="24"/>
        </w:rPr>
        <w:t>организация работы с учащимися 9-х классов по подготовке к ГИА по обязательным предметам и предметам по выбору (особенно по математике) для повышения качества результатов, активизация вопросов ВШК в рамках контроля уровня подготовки к ГИА в школе.</w:t>
      </w:r>
    </w:p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Результаты единого государственного экзамена  11 класса по обязательным предметам (русский язык  и математика профильного и базового уровня)  </w:t>
      </w: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в 2019 году </w:t>
      </w: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890"/>
        <w:gridCol w:w="975"/>
        <w:gridCol w:w="1025"/>
        <w:gridCol w:w="1332"/>
        <w:gridCol w:w="8"/>
        <w:gridCol w:w="1410"/>
        <w:gridCol w:w="1276"/>
      </w:tblGrid>
      <w:tr w:rsidR="003B64DA" w:rsidRPr="00944372" w:rsidTr="003B64DA">
        <w:trPr>
          <w:trHeight w:val="300"/>
        </w:trPr>
        <w:tc>
          <w:tcPr>
            <w:tcW w:w="817" w:type="dxa"/>
            <w:vMerge w:val="restart"/>
          </w:tcPr>
          <w:p w:rsidR="003B64DA" w:rsidRPr="00944372" w:rsidRDefault="003B64DA" w:rsidP="003B64DA">
            <w:r w:rsidRPr="00944372">
              <w:t>№</w:t>
            </w:r>
          </w:p>
        </w:tc>
        <w:tc>
          <w:tcPr>
            <w:tcW w:w="1843" w:type="dxa"/>
            <w:vMerge w:val="restart"/>
          </w:tcPr>
          <w:p w:rsidR="003B64DA" w:rsidRPr="00944372" w:rsidRDefault="003B64DA" w:rsidP="003B64DA">
            <w:r w:rsidRPr="00944372">
              <w:t>Предмет</w:t>
            </w:r>
          </w:p>
        </w:tc>
        <w:tc>
          <w:tcPr>
            <w:tcW w:w="890" w:type="dxa"/>
            <w:vMerge w:val="restart"/>
          </w:tcPr>
          <w:p w:rsidR="003B64DA" w:rsidRPr="00944372" w:rsidRDefault="003B64DA" w:rsidP="003B64DA">
            <w:r w:rsidRPr="00944372">
              <w:t>Кол-во</w:t>
            </w:r>
          </w:p>
        </w:tc>
        <w:tc>
          <w:tcPr>
            <w:tcW w:w="2000" w:type="dxa"/>
            <w:gridSpan w:val="2"/>
          </w:tcPr>
          <w:p w:rsidR="003B64DA" w:rsidRPr="00944372" w:rsidRDefault="003B64DA" w:rsidP="003B64DA">
            <w:r w:rsidRPr="00944372">
              <w:t>Не преодолели    минимальный барьер</w:t>
            </w:r>
          </w:p>
        </w:tc>
        <w:tc>
          <w:tcPr>
            <w:tcW w:w="2750" w:type="dxa"/>
            <w:gridSpan w:val="3"/>
          </w:tcPr>
          <w:p w:rsidR="003B64DA" w:rsidRPr="00944372" w:rsidRDefault="003B64DA" w:rsidP="003B64DA">
            <w:r w:rsidRPr="00944372">
              <w:t xml:space="preserve">  Преодолели  минимальный барьер</w:t>
            </w:r>
          </w:p>
        </w:tc>
        <w:tc>
          <w:tcPr>
            <w:tcW w:w="1276" w:type="dxa"/>
            <w:vMerge w:val="restart"/>
          </w:tcPr>
          <w:p w:rsidR="003B64DA" w:rsidRPr="00944372" w:rsidRDefault="003B64DA" w:rsidP="003B64DA">
            <w:r w:rsidRPr="00944372">
              <w:t>Средний балл</w:t>
            </w:r>
          </w:p>
        </w:tc>
      </w:tr>
      <w:tr w:rsidR="003B64DA" w:rsidRPr="00944372" w:rsidTr="003B64DA">
        <w:trPr>
          <w:trHeight w:val="538"/>
        </w:trPr>
        <w:tc>
          <w:tcPr>
            <w:tcW w:w="817" w:type="dxa"/>
            <w:vMerge/>
          </w:tcPr>
          <w:p w:rsidR="003B64DA" w:rsidRPr="00944372" w:rsidRDefault="003B64DA" w:rsidP="003B64DA"/>
        </w:tc>
        <w:tc>
          <w:tcPr>
            <w:tcW w:w="1843" w:type="dxa"/>
            <w:vMerge/>
          </w:tcPr>
          <w:p w:rsidR="003B64DA" w:rsidRPr="00944372" w:rsidRDefault="003B64DA" w:rsidP="003B64DA"/>
        </w:tc>
        <w:tc>
          <w:tcPr>
            <w:tcW w:w="890" w:type="dxa"/>
            <w:vMerge/>
          </w:tcPr>
          <w:p w:rsidR="003B64DA" w:rsidRPr="00944372" w:rsidRDefault="003B64DA" w:rsidP="003B64DA"/>
        </w:tc>
        <w:tc>
          <w:tcPr>
            <w:tcW w:w="975" w:type="dxa"/>
          </w:tcPr>
          <w:p w:rsidR="003B64DA" w:rsidRPr="00944372" w:rsidRDefault="003B64DA" w:rsidP="003B64DA">
            <w:r w:rsidRPr="00944372">
              <w:t>Кол-во</w:t>
            </w:r>
          </w:p>
        </w:tc>
        <w:tc>
          <w:tcPr>
            <w:tcW w:w="1025" w:type="dxa"/>
          </w:tcPr>
          <w:p w:rsidR="003B64DA" w:rsidRPr="00944372" w:rsidRDefault="003B64DA" w:rsidP="003B64DA">
            <w:r w:rsidRPr="00944372">
              <w:t>%</w:t>
            </w:r>
          </w:p>
        </w:tc>
        <w:tc>
          <w:tcPr>
            <w:tcW w:w="1340" w:type="dxa"/>
            <w:gridSpan w:val="2"/>
          </w:tcPr>
          <w:p w:rsidR="003B64DA" w:rsidRPr="00944372" w:rsidRDefault="003B64DA" w:rsidP="003B64DA">
            <w:r w:rsidRPr="00944372">
              <w:t>Кол-во</w:t>
            </w:r>
          </w:p>
        </w:tc>
        <w:tc>
          <w:tcPr>
            <w:tcW w:w="1410" w:type="dxa"/>
          </w:tcPr>
          <w:p w:rsidR="003B64DA" w:rsidRPr="00944372" w:rsidRDefault="003B64DA" w:rsidP="003B64DA">
            <w:r w:rsidRPr="00944372">
              <w:t>%</w:t>
            </w:r>
          </w:p>
        </w:tc>
        <w:tc>
          <w:tcPr>
            <w:tcW w:w="1276" w:type="dxa"/>
            <w:vMerge/>
          </w:tcPr>
          <w:p w:rsidR="003B64DA" w:rsidRPr="00944372" w:rsidRDefault="003B64DA" w:rsidP="003B64DA"/>
        </w:tc>
      </w:tr>
      <w:tr w:rsidR="003B64DA" w:rsidRPr="00944372" w:rsidTr="003B64DA">
        <w:trPr>
          <w:trHeight w:val="352"/>
        </w:trPr>
        <w:tc>
          <w:tcPr>
            <w:tcW w:w="817" w:type="dxa"/>
          </w:tcPr>
          <w:p w:rsidR="003B64DA" w:rsidRPr="00944372" w:rsidRDefault="003B64DA" w:rsidP="003B64DA">
            <w:r w:rsidRPr="00944372">
              <w:t>1.</w:t>
            </w:r>
          </w:p>
        </w:tc>
        <w:tc>
          <w:tcPr>
            <w:tcW w:w="1843" w:type="dxa"/>
          </w:tcPr>
          <w:p w:rsidR="003B64DA" w:rsidRPr="00944372" w:rsidRDefault="003B64DA" w:rsidP="003B64DA">
            <w:r w:rsidRPr="00944372">
              <w:t>Русский язык</w:t>
            </w:r>
          </w:p>
        </w:tc>
        <w:tc>
          <w:tcPr>
            <w:tcW w:w="890" w:type="dxa"/>
          </w:tcPr>
          <w:p w:rsidR="003B64DA" w:rsidRPr="00944372" w:rsidRDefault="003B64DA" w:rsidP="003B64DA">
            <w:r w:rsidRPr="00944372">
              <w:t>17</w:t>
            </w:r>
          </w:p>
        </w:tc>
        <w:tc>
          <w:tcPr>
            <w:tcW w:w="97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02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332" w:type="dxa"/>
          </w:tcPr>
          <w:p w:rsidR="003B64DA" w:rsidRPr="00944372" w:rsidRDefault="003B64DA" w:rsidP="003B64DA">
            <w:r w:rsidRPr="00944372">
              <w:t>17</w:t>
            </w:r>
          </w:p>
        </w:tc>
        <w:tc>
          <w:tcPr>
            <w:tcW w:w="1418" w:type="dxa"/>
            <w:gridSpan w:val="2"/>
          </w:tcPr>
          <w:p w:rsidR="003B64DA" w:rsidRPr="00944372" w:rsidRDefault="003B64DA" w:rsidP="003B64DA">
            <w:r w:rsidRPr="00944372">
              <w:t>100</w:t>
            </w:r>
          </w:p>
        </w:tc>
        <w:tc>
          <w:tcPr>
            <w:tcW w:w="1276" w:type="dxa"/>
          </w:tcPr>
          <w:p w:rsidR="003B64DA" w:rsidRPr="00944372" w:rsidRDefault="003B64DA" w:rsidP="003B64DA">
            <w:r w:rsidRPr="00944372">
              <w:t>66</w:t>
            </w:r>
          </w:p>
        </w:tc>
      </w:tr>
      <w:tr w:rsidR="003B64DA" w:rsidRPr="00944372" w:rsidTr="003B64DA">
        <w:trPr>
          <w:trHeight w:val="379"/>
        </w:trPr>
        <w:tc>
          <w:tcPr>
            <w:tcW w:w="817" w:type="dxa"/>
          </w:tcPr>
          <w:p w:rsidR="003B64DA" w:rsidRPr="00944372" w:rsidRDefault="003B64DA" w:rsidP="003B64DA">
            <w:r w:rsidRPr="00944372">
              <w:t>2.</w:t>
            </w:r>
          </w:p>
        </w:tc>
        <w:tc>
          <w:tcPr>
            <w:tcW w:w="1843" w:type="dxa"/>
          </w:tcPr>
          <w:p w:rsidR="003B64DA" w:rsidRPr="00944372" w:rsidRDefault="003B64DA" w:rsidP="003B64DA">
            <w:r w:rsidRPr="00944372">
              <w:t>Математика профильная</w:t>
            </w:r>
          </w:p>
        </w:tc>
        <w:tc>
          <w:tcPr>
            <w:tcW w:w="890" w:type="dxa"/>
          </w:tcPr>
          <w:p w:rsidR="003B64DA" w:rsidRPr="00944372" w:rsidRDefault="003B64DA" w:rsidP="003B64DA">
            <w:r w:rsidRPr="00944372">
              <w:t>9</w:t>
            </w:r>
          </w:p>
        </w:tc>
        <w:tc>
          <w:tcPr>
            <w:tcW w:w="975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1025" w:type="dxa"/>
          </w:tcPr>
          <w:p w:rsidR="003B64DA" w:rsidRPr="00944372" w:rsidRDefault="003B64DA" w:rsidP="003B64DA">
            <w:r w:rsidRPr="00944372">
              <w:t>33</w:t>
            </w:r>
          </w:p>
        </w:tc>
        <w:tc>
          <w:tcPr>
            <w:tcW w:w="1332" w:type="dxa"/>
          </w:tcPr>
          <w:p w:rsidR="003B64DA" w:rsidRPr="00944372" w:rsidRDefault="003B64DA" w:rsidP="003B64DA">
            <w:r w:rsidRPr="00944372">
              <w:t>6</w:t>
            </w:r>
          </w:p>
        </w:tc>
        <w:tc>
          <w:tcPr>
            <w:tcW w:w="1418" w:type="dxa"/>
            <w:gridSpan w:val="2"/>
          </w:tcPr>
          <w:p w:rsidR="003B64DA" w:rsidRPr="00944372" w:rsidRDefault="003B64DA" w:rsidP="003B64DA">
            <w:r w:rsidRPr="00944372">
              <w:t>67</w:t>
            </w:r>
          </w:p>
        </w:tc>
        <w:tc>
          <w:tcPr>
            <w:tcW w:w="1276" w:type="dxa"/>
          </w:tcPr>
          <w:p w:rsidR="003B64DA" w:rsidRPr="00944372" w:rsidRDefault="003B64DA" w:rsidP="003B64DA">
            <w:r w:rsidRPr="00944372">
              <w:t>48,5</w:t>
            </w:r>
          </w:p>
        </w:tc>
      </w:tr>
      <w:tr w:rsidR="003B64DA" w:rsidRPr="00944372" w:rsidTr="003B64DA">
        <w:trPr>
          <w:trHeight w:val="379"/>
        </w:trPr>
        <w:tc>
          <w:tcPr>
            <w:tcW w:w="817" w:type="dxa"/>
          </w:tcPr>
          <w:p w:rsidR="003B64DA" w:rsidRPr="00944372" w:rsidRDefault="003B64DA" w:rsidP="003B64DA">
            <w:r w:rsidRPr="00944372">
              <w:t>3.</w:t>
            </w:r>
          </w:p>
        </w:tc>
        <w:tc>
          <w:tcPr>
            <w:tcW w:w="1843" w:type="dxa"/>
          </w:tcPr>
          <w:p w:rsidR="003B64DA" w:rsidRPr="00944372" w:rsidRDefault="003B64DA" w:rsidP="003B64DA">
            <w:r w:rsidRPr="00944372">
              <w:t>Математика базовая</w:t>
            </w:r>
          </w:p>
        </w:tc>
        <w:tc>
          <w:tcPr>
            <w:tcW w:w="890" w:type="dxa"/>
          </w:tcPr>
          <w:p w:rsidR="003B64DA" w:rsidRPr="00944372" w:rsidRDefault="003B64DA" w:rsidP="003B64DA">
            <w:r w:rsidRPr="00944372">
              <w:t>8</w:t>
            </w:r>
          </w:p>
        </w:tc>
        <w:tc>
          <w:tcPr>
            <w:tcW w:w="97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02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332" w:type="dxa"/>
          </w:tcPr>
          <w:p w:rsidR="003B64DA" w:rsidRPr="00944372" w:rsidRDefault="003B64DA" w:rsidP="003B64DA">
            <w:r w:rsidRPr="00944372">
              <w:t>7</w:t>
            </w:r>
          </w:p>
        </w:tc>
        <w:tc>
          <w:tcPr>
            <w:tcW w:w="1418" w:type="dxa"/>
            <w:gridSpan w:val="2"/>
          </w:tcPr>
          <w:p w:rsidR="003B64DA" w:rsidRPr="00944372" w:rsidRDefault="003B64DA" w:rsidP="003B64DA">
            <w:r w:rsidRPr="00944372">
              <w:t>100</w:t>
            </w:r>
          </w:p>
        </w:tc>
        <w:tc>
          <w:tcPr>
            <w:tcW w:w="1276" w:type="dxa"/>
          </w:tcPr>
          <w:p w:rsidR="003B64DA" w:rsidRPr="00944372" w:rsidRDefault="003B64DA" w:rsidP="003B64DA">
            <w:r w:rsidRPr="00944372">
              <w:t>4</w:t>
            </w:r>
          </w:p>
        </w:tc>
      </w:tr>
      <w:tr w:rsidR="003B64DA" w:rsidRPr="00944372" w:rsidTr="003B64DA">
        <w:trPr>
          <w:trHeight w:val="379"/>
        </w:trPr>
        <w:tc>
          <w:tcPr>
            <w:tcW w:w="817" w:type="dxa"/>
          </w:tcPr>
          <w:p w:rsidR="003B64DA" w:rsidRPr="00944372" w:rsidRDefault="003B64DA" w:rsidP="003B64DA"/>
        </w:tc>
        <w:tc>
          <w:tcPr>
            <w:tcW w:w="1843" w:type="dxa"/>
          </w:tcPr>
          <w:p w:rsidR="003B64DA" w:rsidRPr="00944372" w:rsidRDefault="003B64DA" w:rsidP="003B64DA">
            <w:r w:rsidRPr="00944372">
              <w:t>пересдача</w:t>
            </w:r>
          </w:p>
        </w:tc>
        <w:tc>
          <w:tcPr>
            <w:tcW w:w="890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97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025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1332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1418" w:type="dxa"/>
            <w:gridSpan w:val="2"/>
          </w:tcPr>
          <w:p w:rsidR="003B64DA" w:rsidRPr="00944372" w:rsidRDefault="003B64DA" w:rsidP="003B64DA">
            <w:r w:rsidRPr="00944372">
              <w:t>100</w:t>
            </w:r>
          </w:p>
        </w:tc>
        <w:tc>
          <w:tcPr>
            <w:tcW w:w="1276" w:type="dxa"/>
          </w:tcPr>
          <w:p w:rsidR="003B64DA" w:rsidRPr="00944372" w:rsidRDefault="003B64DA" w:rsidP="003B64DA">
            <w:r w:rsidRPr="00944372">
              <w:t>4</w:t>
            </w:r>
          </w:p>
        </w:tc>
      </w:tr>
    </w:tbl>
    <w:p w:rsidR="003B64DA" w:rsidRPr="00944372" w:rsidRDefault="003B64DA" w:rsidP="003B64DA">
      <w:pPr>
        <w:pStyle w:val="ab"/>
        <w:rPr>
          <w:b/>
          <w:sz w:val="24"/>
          <w:szCs w:val="24"/>
        </w:rPr>
      </w:pPr>
    </w:p>
    <w:p w:rsidR="003B64DA" w:rsidRPr="00944372" w:rsidRDefault="003B64DA" w:rsidP="003B64DA">
      <w:pPr>
        <w:pStyle w:val="ab"/>
        <w:ind w:firstLine="720"/>
        <w:jc w:val="both"/>
        <w:rPr>
          <w:sz w:val="24"/>
          <w:szCs w:val="24"/>
        </w:rPr>
      </w:pPr>
      <w:r w:rsidRPr="00944372">
        <w:rPr>
          <w:sz w:val="24"/>
          <w:szCs w:val="24"/>
        </w:rPr>
        <w:t>Средний балл ЕГЭ по русскому языку по сравнению с прошлым годом понизился на 4 б., по математике профильной –на  7,5 б..  Но при этом по математике профильного уровня   3  обучающихся  не преодолели минимальный барьер.</w:t>
      </w: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Результаты единого государственного экзамена в 2019 году  </w:t>
      </w:r>
    </w:p>
    <w:p w:rsidR="003B64DA" w:rsidRPr="00944372" w:rsidRDefault="003B64DA" w:rsidP="003B64DA">
      <w:pPr>
        <w:pStyle w:val="ab"/>
        <w:rPr>
          <w:sz w:val="24"/>
          <w:szCs w:val="24"/>
        </w:rPr>
      </w:pPr>
      <w:r w:rsidRPr="00944372">
        <w:rPr>
          <w:b/>
          <w:sz w:val="24"/>
          <w:szCs w:val="24"/>
        </w:rPr>
        <w:t>по  предметам по выбору</w:t>
      </w:r>
    </w:p>
    <w:p w:rsidR="003B64DA" w:rsidRPr="00944372" w:rsidRDefault="003B64DA" w:rsidP="003B64DA">
      <w:pPr>
        <w:pStyle w:val="ab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430"/>
        <w:gridCol w:w="1134"/>
        <w:gridCol w:w="975"/>
        <w:gridCol w:w="868"/>
        <w:gridCol w:w="975"/>
        <w:gridCol w:w="857"/>
        <w:gridCol w:w="1240"/>
      </w:tblGrid>
      <w:tr w:rsidR="003B64DA" w:rsidRPr="00944372" w:rsidTr="003B64DA">
        <w:trPr>
          <w:trHeight w:val="841"/>
        </w:trPr>
        <w:tc>
          <w:tcPr>
            <w:tcW w:w="797" w:type="dxa"/>
            <w:vMerge w:val="restart"/>
          </w:tcPr>
          <w:p w:rsidR="003B64DA" w:rsidRPr="00944372" w:rsidRDefault="003B64DA" w:rsidP="003B64DA">
            <w:r w:rsidRPr="00944372">
              <w:t>№</w:t>
            </w:r>
          </w:p>
        </w:tc>
        <w:tc>
          <w:tcPr>
            <w:tcW w:w="2430" w:type="dxa"/>
            <w:vMerge w:val="restart"/>
          </w:tcPr>
          <w:p w:rsidR="003B64DA" w:rsidRPr="00944372" w:rsidRDefault="003B64DA" w:rsidP="003B64DA">
            <w:r w:rsidRPr="00944372">
              <w:t>Предмет</w:t>
            </w:r>
          </w:p>
        </w:tc>
        <w:tc>
          <w:tcPr>
            <w:tcW w:w="1134" w:type="dxa"/>
            <w:vMerge w:val="restart"/>
          </w:tcPr>
          <w:p w:rsidR="003B64DA" w:rsidRPr="00944372" w:rsidRDefault="003B64DA" w:rsidP="003B64DA">
            <w:r w:rsidRPr="00944372">
              <w:t>Кол-во</w:t>
            </w:r>
          </w:p>
        </w:tc>
        <w:tc>
          <w:tcPr>
            <w:tcW w:w="1843" w:type="dxa"/>
            <w:gridSpan w:val="2"/>
          </w:tcPr>
          <w:p w:rsidR="003B64DA" w:rsidRPr="00944372" w:rsidRDefault="003B64DA" w:rsidP="003B64DA">
            <w:r w:rsidRPr="00944372">
              <w:t>Не преодолели минимальный барьер</w:t>
            </w:r>
          </w:p>
        </w:tc>
        <w:tc>
          <w:tcPr>
            <w:tcW w:w="1832" w:type="dxa"/>
            <w:gridSpan w:val="2"/>
          </w:tcPr>
          <w:p w:rsidR="003B64DA" w:rsidRPr="00944372" w:rsidRDefault="003B64DA" w:rsidP="003B64DA">
            <w:r w:rsidRPr="00944372">
              <w:t>Преодолели минимальный барьер</w:t>
            </w:r>
          </w:p>
        </w:tc>
        <w:tc>
          <w:tcPr>
            <w:tcW w:w="1240" w:type="dxa"/>
            <w:vMerge w:val="restart"/>
          </w:tcPr>
          <w:p w:rsidR="003B64DA" w:rsidRPr="00944372" w:rsidRDefault="003B64DA" w:rsidP="003B64DA">
            <w:r w:rsidRPr="00944372">
              <w:t>Средний балл</w:t>
            </w:r>
          </w:p>
        </w:tc>
      </w:tr>
      <w:tr w:rsidR="003B64DA" w:rsidRPr="00944372" w:rsidTr="003B64DA">
        <w:trPr>
          <w:trHeight w:val="571"/>
        </w:trPr>
        <w:tc>
          <w:tcPr>
            <w:tcW w:w="797" w:type="dxa"/>
            <w:vMerge/>
          </w:tcPr>
          <w:p w:rsidR="003B64DA" w:rsidRPr="00944372" w:rsidRDefault="003B64DA" w:rsidP="003B64DA"/>
        </w:tc>
        <w:tc>
          <w:tcPr>
            <w:tcW w:w="2430" w:type="dxa"/>
            <w:vMerge/>
          </w:tcPr>
          <w:p w:rsidR="003B64DA" w:rsidRPr="00944372" w:rsidRDefault="003B64DA" w:rsidP="003B64DA"/>
        </w:tc>
        <w:tc>
          <w:tcPr>
            <w:tcW w:w="1134" w:type="dxa"/>
            <w:vMerge/>
          </w:tcPr>
          <w:p w:rsidR="003B64DA" w:rsidRPr="00944372" w:rsidRDefault="003B64DA" w:rsidP="003B64DA"/>
        </w:tc>
        <w:tc>
          <w:tcPr>
            <w:tcW w:w="975" w:type="dxa"/>
          </w:tcPr>
          <w:p w:rsidR="003B64DA" w:rsidRPr="00944372" w:rsidRDefault="003B64DA" w:rsidP="003B64DA">
            <w:r w:rsidRPr="00944372">
              <w:t>Кол-во</w:t>
            </w:r>
          </w:p>
        </w:tc>
        <w:tc>
          <w:tcPr>
            <w:tcW w:w="868" w:type="dxa"/>
          </w:tcPr>
          <w:p w:rsidR="003B64DA" w:rsidRPr="00944372" w:rsidRDefault="003B64DA" w:rsidP="003B64DA">
            <w:r w:rsidRPr="00944372">
              <w:t>%</w:t>
            </w:r>
          </w:p>
        </w:tc>
        <w:tc>
          <w:tcPr>
            <w:tcW w:w="975" w:type="dxa"/>
          </w:tcPr>
          <w:p w:rsidR="003B64DA" w:rsidRPr="00944372" w:rsidRDefault="003B64DA" w:rsidP="003B64DA">
            <w:r w:rsidRPr="00944372">
              <w:t xml:space="preserve"> Кол-во</w:t>
            </w:r>
          </w:p>
        </w:tc>
        <w:tc>
          <w:tcPr>
            <w:tcW w:w="857" w:type="dxa"/>
          </w:tcPr>
          <w:p w:rsidR="003B64DA" w:rsidRPr="00944372" w:rsidRDefault="003B64DA" w:rsidP="003B64DA">
            <w:r w:rsidRPr="00944372">
              <w:t>%</w:t>
            </w:r>
          </w:p>
        </w:tc>
        <w:tc>
          <w:tcPr>
            <w:tcW w:w="1240" w:type="dxa"/>
            <w:vMerge/>
          </w:tcPr>
          <w:p w:rsidR="003B64DA" w:rsidRPr="00944372" w:rsidRDefault="003B64DA" w:rsidP="003B64DA"/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>1.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Биология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6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16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5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84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52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lastRenderedPageBreak/>
              <w:t>2.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Обществознание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64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>3.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 xml:space="preserve">История 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 xml:space="preserve">4. 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Физика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50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39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>5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География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>6.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Иностранный язык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</w:tr>
      <w:tr w:rsidR="003B64DA" w:rsidRPr="00944372" w:rsidTr="003B64DA">
        <w:trPr>
          <w:trHeight w:val="352"/>
        </w:trPr>
        <w:tc>
          <w:tcPr>
            <w:tcW w:w="797" w:type="dxa"/>
          </w:tcPr>
          <w:p w:rsidR="003B64DA" w:rsidRPr="00944372" w:rsidRDefault="003B64DA" w:rsidP="003B64DA">
            <w:r w:rsidRPr="00944372">
              <w:t>7.</w:t>
            </w:r>
          </w:p>
        </w:tc>
        <w:tc>
          <w:tcPr>
            <w:tcW w:w="2430" w:type="dxa"/>
          </w:tcPr>
          <w:p w:rsidR="003B64DA" w:rsidRPr="00944372" w:rsidRDefault="003B64DA" w:rsidP="003B64DA">
            <w:r w:rsidRPr="00944372">
              <w:t>Химия</w:t>
            </w:r>
          </w:p>
        </w:tc>
        <w:tc>
          <w:tcPr>
            <w:tcW w:w="1134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8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975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857" w:type="dxa"/>
          </w:tcPr>
          <w:p w:rsidR="003B64DA" w:rsidRPr="00944372" w:rsidRDefault="003B64DA" w:rsidP="003B64DA">
            <w:pPr>
              <w:jc w:val="center"/>
            </w:pPr>
            <w:r w:rsidRPr="00944372">
              <w:t>100</w:t>
            </w:r>
          </w:p>
        </w:tc>
        <w:tc>
          <w:tcPr>
            <w:tcW w:w="1240" w:type="dxa"/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</w:tr>
    </w:tbl>
    <w:p w:rsidR="003B64DA" w:rsidRDefault="003B64DA" w:rsidP="003B64DA">
      <w:pPr>
        <w:pStyle w:val="ab"/>
        <w:rPr>
          <w:b/>
          <w:sz w:val="24"/>
          <w:szCs w:val="24"/>
        </w:rPr>
      </w:pPr>
    </w:p>
    <w:p w:rsidR="003B64DA" w:rsidRPr="00944372" w:rsidRDefault="003B64DA" w:rsidP="003B64DA">
      <w:pPr>
        <w:pStyle w:val="ab"/>
        <w:rPr>
          <w:b/>
          <w:sz w:val="24"/>
          <w:szCs w:val="24"/>
        </w:rPr>
      </w:pPr>
      <w:r w:rsidRPr="00944372">
        <w:rPr>
          <w:b/>
          <w:sz w:val="24"/>
          <w:szCs w:val="24"/>
        </w:rPr>
        <w:t xml:space="preserve">Сравнительный анализ результатов единого государственного экзамена  </w:t>
      </w:r>
    </w:p>
    <w:p w:rsidR="003B64DA" w:rsidRPr="00944372" w:rsidRDefault="003B64DA" w:rsidP="003B64DA">
      <w:pPr>
        <w:jc w:val="center"/>
        <w:rPr>
          <w:b/>
        </w:rPr>
      </w:pPr>
      <w:r w:rsidRPr="00944372">
        <w:rPr>
          <w:b/>
        </w:rPr>
        <w:t xml:space="preserve">за  2016-2017, 2017-2018, 2018-2019 учебные годы </w:t>
      </w:r>
    </w:p>
    <w:p w:rsidR="003B64DA" w:rsidRPr="00944372" w:rsidRDefault="003B64DA" w:rsidP="003B64DA">
      <w:pPr>
        <w:jc w:val="center"/>
        <w:rPr>
          <w:b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610"/>
        <w:gridCol w:w="541"/>
        <w:gridCol w:w="513"/>
        <w:gridCol w:w="512"/>
        <w:gridCol w:w="559"/>
        <w:gridCol w:w="632"/>
        <w:gridCol w:w="503"/>
        <w:gridCol w:w="494"/>
        <w:gridCol w:w="496"/>
        <w:gridCol w:w="16"/>
        <w:gridCol w:w="511"/>
        <w:gridCol w:w="466"/>
        <w:gridCol w:w="568"/>
        <w:gridCol w:w="567"/>
        <w:gridCol w:w="446"/>
        <w:gridCol w:w="546"/>
        <w:gridCol w:w="478"/>
        <w:gridCol w:w="513"/>
        <w:gridCol w:w="569"/>
      </w:tblGrid>
      <w:tr w:rsidR="003B64DA" w:rsidRPr="00944372" w:rsidTr="003B64DA">
        <w:trPr>
          <w:trHeight w:val="376"/>
          <w:jc w:val="center"/>
        </w:trPr>
        <w:tc>
          <w:tcPr>
            <w:tcW w:w="924" w:type="dxa"/>
            <w:vMerge w:val="restart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Предмет</w:t>
            </w:r>
          </w:p>
        </w:tc>
        <w:tc>
          <w:tcPr>
            <w:tcW w:w="3367" w:type="dxa"/>
            <w:gridSpan w:val="6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2016-2017 учебный год</w:t>
            </w:r>
          </w:p>
        </w:tc>
        <w:tc>
          <w:tcPr>
            <w:tcW w:w="3054" w:type="dxa"/>
            <w:gridSpan w:val="7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2017-2018 учебный год</w:t>
            </w:r>
          </w:p>
        </w:tc>
        <w:tc>
          <w:tcPr>
            <w:tcW w:w="3119" w:type="dxa"/>
            <w:gridSpan w:val="6"/>
          </w:tcPr>
          <w:p w:rsidR="003B64DA" w:rsidRPr="00944372" w:rsidRDefault="003B64DA" w:rsidP="003B64DA">
            <w:pPr>
              <w:jc w:val="center"/>
              <w:rPr>
                <w:b/>
              </w:rPr>
            </w:pPr>
            <w:r w:rsidRPr="00944372">
              <w:rPr>
                <w:b/>
              </w:rPr>
              <w:t>2018-2019 учебный год</w:t>
            </w:r>
          </w:p>
        </w:tc>
      </w:tr>
      <w:tr w:rsidR="003B64DA" w:rsidRPr="00944372" w:rsidTr="003B64DA">
        <w:trPr>
          <w:trHeight w:val="1034"/>
          <w:jc w:val="center"/>
        </w:trPr>
        <w:tc>
          <w:tcPr>
            <w:tcW w:w="924" w:type="dxa"/>
            <w:vMerge/>
          </w:tcPr>
          <w:p w:rsidR="003B64DA" w:rsidRPr="00944372" w:rsidRDefault="003B64DA" w:rsidP="003B64DA">
            <w:pPr>
              <w:ind w:left="36"/>
              <w:jc w:val="center"/>
            </w:pP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  <w:p w:rsidR="003B64DA" w:rsidRPr="00944372" w:rsidRDefault="003B64DA" w:rsidP="003B64DA">
            <w:pPr>
              <w:jc w:val="center"/>
            </w:pPr>
          </w:p>
        </w:tc>
        <w:tc>
          <w:tcPr>
            <w:tcW w:w="1054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Не прошли  мин. барьер</w:t>
            </w:r>
          </w:p>
        </w:tc>
        <w:tc>
          <w:tcPr>
            <w:tcW w:w="1071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632" w:type="dxa"/>
            <w:vMerge w:val="restart"/>
          </w:tcPr>
          <w:p w:rsidR="003B64DA" w:rsidRPr="00944372" w:rsidRDefault="003B64DA" w:rsidP="003B64DA">
            <w:pPr>
              <w:jc w:val="center"/>
            </w:pPr>
            <w:r w:rsidRPr="00944372">
              <w:t>Сред.</w:t>
            </w:r>
          </w:p>
          <w:p w:rsidR="003B64DA" w:rsidRPr="00944372" w:rsidRDefault="003B64DA" w:rsidP="003B64DA">
            <w:pPr>
              <w:jc w:val="center"/>
            </w:pPr>
            <w:r w:rsidRPr="00944372">
              <w:t>балл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990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Не прошли  мин. барьер</w:t>
            </w:r>
          </w:p>
        </w:tc>
        <w:tc>
          <w:tcPr>
            <w:tcW w:w="993" w:type="dxa"/>
            <w:gridSpan w:val="3"/>
          </w:tcPr>
          <w:p w:rsidR="003B64DA" w:rsidRPr="00944372" w:rsidRDefault="003B64DA" w:rsidP="003B64DA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568" w:type="dxa"/>
            <w:vMerge w:val="restart"/>
          </w:tcPr>
          <w:p w:rsidR="003B64DA" w:rsidRPr="00944372" w:rsidRDefault="003B64DA" w:rsidP="003B64DA">
            <w:pPr>
              <w:jc w:val="center"/>
            </w:pPr>
            <w:proofErr w:type="spellStart"/>
            <w:r w:rsidRPr="00944372">
              <w:t>Средн</w:t>
            </w:r>
            <w:proofErr w:type="spellEnd"/>
            <w:r w:rsidRPr="00944372">
              <w:t>. балл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99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Не прошли  </w:t>
            </w:r>
            <w:proofErr w:type="spellStart"/>
            <w:r w:rsidRPr="00944372">
              <w:t>мин.барьер</w:t>
            </w:r>
            <w:proofErr w:type="spellEnd"/>
          </w:p>
        </w:tc>
        <w:tc>
          <w:tcPr>
            <w:tcW w:w="991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Прошли  мин. барьер</w:t>
            </w:r>
          </w:p>
        </w:tc>
        <w:tc>
          <w:tcPr>
            <w:tcW w:w="569" w:type="dxa"/>
            <w:vMerge w:val="restart"/>
          </w:tcPr>
          <w:p w:rsidR="003B64DA" w:rsidRPr="00944372" w:rsidRDefault="003B64DA" w:rsidP="003B64DA">
            <w:pPr>
              <w:jc w:val="center"/>
            </w:pPr>
            <w:proofErr w:type="spellStart"/>
            <w:r w:rsidRPr="00944372">
              <w:t>Сред.балл</w:t>
            </w:r>
            <w:proofErr w:type="spellEnd"/>
          </w:p>
        </w:tc>
      </w:tr>
      <w:tr w:rsidR="003B64DA" w:rsidRPr="00944372" w:rsidTr="003B64DA">
        <w:trPr>
          <w:trHeight w:val="273"/>
          <w:jc w:val="center"/>
        </w:trPr>
        <w:tc>
          <w:tcPr>
            <w:tcW w:w="924" w:type="dxa"/>
            <w:vMerge/>
          </w:tcPr>
          <w:p w:rsidR="003B64DA" w:rsidRPr="00944372" w:rsidRDefault="003B64DA" w:rsidP="003B64DA">
            <w:pPr>
              <w:ind w:left="36"/>
              <w:jc w:val="center"/>
            </w:pP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632" w:type="dxa"/>
            <w:vMerge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568" w:type="dxa"/>
            <w:vMerge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Кол-во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%</w:t>
            </w:r>
          </w:p>
        </w:tc>
        <w:tc>
          <w:tcPr>
            <w:tcW w:w="569" w:type="dxa"/>
            <w:vMerge/>
          </w:tcPr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rPr>
          <w:trHeight w:val="307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Русский язык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ind w:right="-36"/>
              <w:jc w:val="center"/>
            </w:pPr>
            <w:r w:rsidRPr="00944372">
              <w:t>68,5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14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ind w:right="-36"/>
              <w:jc w:val="center"/>
            </w:pPr>
            <w:r w:rsidRPr="00944372">
              <w:t>70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17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ind w:right="-36"/>
              <w:jc w:val="center"/>
            </w:pPr>
            <w:r w:rsidRPr="00944372">
              <w:t>66</w:t>
            </w:r>
          </w:p>
        </w:tc>
      </w:tr>
      <w:tr w:rsidR="003B64DA" w:rsidRPr="00944372" w:rsidTr="003B64DA">
        <w:trPr>
          <w:trHeight w:val="131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proofErr w:type="spellStart"/>
            <w:r w:rsidRPr="00944372">
              <w:t>Математ</w:t>
            </w:r>
            <w:proofErr w:type="spellEnd"/>
            <w:r w:rsidRPr="00944372">
              <w:t>. профильная</w:t>
            </w:r>
          </w:p>
        </w:tc>
        <w:tc>
          <w:tcPr>
            <w:tcW w:w="610" w:type="dxa"/>
          </w:tcPr>
          <w:p w:rsidR="003B64DA" w:rsidRPr="00944372" w:rsidRDefault="003B64DA" w:rsidP="003B64DA">
            <w:r w:rsidRPr="00944372">
              <w:t>8</w:t>
            </w:r>
          </w:p>
        </w:tc>
        <w:tc>
          <w:tcPr>
            <w:tcW w:w="541" w:type="dxa"/>
          </w:tcPr>
          <w:p w:rsidR="003B64DA" w:rsidRPr="00944372" w:rsidRDefault="003B64DA" w:rsidP="003B64DA">
            <w:r w:rsidRPr="00944372">
              <w:t>4</w:t>
            </w:r>
          </w:p>
        </w:tc>
        <w:tc>
          <w:tcPr>
            <w:tcW w:w="513" w:type="dxa"/>
          </w:tcPr>
          <w:p w:rsidR="003B64DA" w:rsidRPr="00944372" w:rsidRDefault="003B64DA" w:rsidP="003B64DA">
            <w:r w:rsidRPr="00944372">
              <w:t>50</w:t>
            </w:r>
          </w:p>
        </w:tc>
        <w:tc>
          <w:tcPr>
            <w:tcW w:w="512" w:type="dxa"/>
          </w:tcPr>
          <w:p w:rsidR="003B64DA" w:rsidRPr="00944372" w:rsidRDefault="003B64DA" w:rsidP="003B64DA">
            <w:r w:rsidRPr="00944372">
              <w:t>4</w:t>
            </w:r>
          </w:p>
        </w:tc>
        <w:tc>
          <w:tcPr>
            <w:tcW w:w="559" w:type="dxa"/>
          </w:tcPr>
          <w:p w:rsidR="003B64DA" w:rsidRPr="00944372" w:rsidRDefault="003B64DA" w:rsidP="003B64DA">
            <w:r w:rsidRPr="00944372">
              <w:t>50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ind w:left="-36" w:right="-178"/>
            </w:pPr>
            <w:r w:rsidRPr="00944372">
              <w:t>30,1</w:t>
            </w:r>
          </w:p>
        </w:tc>
        <w:tc>
          <w:tcPr>
            <w:tcW w:w="503" w:type="dxa"/>
          </w:tcPr>
          <w:p w:rsidR="003B64DA" w:rsidRPr="00944372" w:rsidRDefault="003B64DA" w:rsidP="003B64DA">
            <w:r w:rsidRPr="00944372">
              <w:t>11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ind w:right="-158"/>
            </w:pPr>
            <w:r w:rsidRPr="00944372">
              <w:t>1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r w:rsidRPr="00944372">
              <w:t>10</w:t>
            </w:r>
          </w:p>
        </w:tc>
        <w:tc>
          <w:tcPr>
            <w:tcW w:w="511" w:type="dxa"/>
          </w:tcPr>
          <w:p w:rsidR="003B64DA" w:rsidRPr="00944372" w:rsidRDefault="003B64DA" w:rsidP="003B64DA">
            <w:r w:rsidRPr="00944372">
              <w:t>11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right="-181"/>
            </w:pPr>
            <w:r w:rsidRPr="00944372">
              <w:t>90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ind w:left="-36" w:right="-178"/>
            </w:pPr>
            <w:r w:rsidRPr="00944372">
              <w:t>41</w:t>
            </w:r>
          </w:p>
        </w:tc>
        <w:tc>
          <w:tcPr>
            <w:tcW w:w="567" w:type="dxa"/>
          </w:tcPr>
          <w:p w:rsidR="003B64DA" w:rsidRPr="00944372" w:rsidRDefault="003B64DA" w:rsidP="003B64DA">
            <w:r w:rsidRPr="00944372">
              <w:t>9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ind w:right="-158"/>
            </w:pPr>
            <w:r w:rsidRPr="00944372">
              <w:t>3</w:t>
            </w:r>
          </w:p>
        </w:tc>
        <w:tc>
          <w:tcPr>
            <w:tcW w:w="546" w:type="dxa"/>
          </w:tcPr>
          <w:p w:rsidR="003B64DA" w:rsidRPr="00944372" w:rsidRDefault="003B64DA" w:rsidP="003B64DA">
            <w:r w:rsidRPr="00944372">
              <w:t>33</w:t>
            </w:r>
          </w:p>
        </w:tc>
        <w:tc>
          <w:tcPr>
            <w:tcW w:w="478" w:type="dxa"/>
          </w:tcPr>
          <w:p w:rsidR="003B64DA" w:rsidRPr="00944372" w:rsidRDefault="003B64DA" w:rsidP="003B64DA">
            <w:r w:rsidRPr="00944372">
              <w:t>16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right="-181"/>
            </w:pPr>
            <w:r w:rsidRPr="00944372">
              <w:t>67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ind w:left="-36" w:right="-178"/>
            </w:pPr>
            <w:r w:rsidRPr="00944372">
              <w:t>48,5</w:t>
            </w:r>
          </w:p>
        </w:tc>
      </w:tr>
      <w:tr w:rsidR="003B64DA" w:rsidRPr="00944372" w:rsidTr="003B64DA">
        <w:trPr>
          <w:trHeight w:val="982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proofErr w:type="spellStart"/>
            <w:r w:rsidRPr="00944372">
              <w:t>Математ</w:t>
            </w:r>
            <w:proofErr w:type="spellEnd"/>
            <w:r w:rsidRPr="00944372">
              <w:t>. базовая</w:t>
            </w:r>
          </w:p>
        </w:tc>
        <w:tc>
          <w:tcPr>
            <w:tcW w:w="610" w:type="dxa"/>
          </w:tcPr>
          <w:p w:rsidR="003B64DA" w:rsidRPr="00944372" w:rsidRDefault="003B64DA" w:rsidP="003B64DA">
            <w:r w:rsidRPr="00944372">
              <w:t>8</w:t>
            </w:r>
          </w:p>
        </w:tc>
        <w:tc>
          <w:tcPr>
            <w:tcW w:w="541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r w:rsidRPr="00944372">
              <w:t>8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r w:rsidRPr="00944372">
              <w:t>4</w:t>
            </w:r>
          </w:p>
        </w:tc>
        <w:tc>
          <w:tcPr>
            <w:tcW w:w="503" w:type="dxa"/>
          </w:tcPr>
          <w:p w:rsidR="003B64DA" w:rsidRPr="00944372" w:rsidRDefault="003B64DA" w:rsidP="003B64DA">
            <w:r w:rsidRPr="00944372">
              <w:t>11</w:t>
            </w:r>
          </w:p>
        </w:tc>
        <w:tc>
          <w:tcPr>
            <w:tcW w:w="494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r w:rsidRPr="00944372">
              <w:t>11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ind w:right="-37"/>
            </w:pPr>
            <w:r w:rsidRPr="00944372">
              <w:t>13/4</w:t>
            </w:r>
          </w:p>
        </w:tc>
        <w:tc>
          <w:tcPr>
            <w:tcW w:w="567" w:type="dxa"/>
          </w:tcPr>
          <w:p w:rsidR="003B64DA" w:rsidRPr="00944372" w:rsidRDefault="003B64DA" w:rsidP="003B64DA">
            <w:r w:rsidRPr="00944372">
              <w:t>7/3</w:t>
            </w:r>
          </w:p>
        </w:tc>
        <w:tc>
          <w:tcPr>
            <w:tcW w:w="446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r w:rsidRPr="00944372">
              <w:t>7/3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ind w:right="-37"/>
            </w:pPr>
            <w:r w:rsidRPr="00944372">
              <w:t>4/4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Биология</w:t>
            </w:r>
          </w:p>
        </w:tc>
        <w:tc>
          <w:tcPr>
            <w:tcW w:w="610" w:type="dxa"/>
          </w:tcPr>
          <w:p w:rsidR="003B64DA" w:rsidRPr="00944372" w:rsidRDefault="003B64DA" w:rsidP="003B64DA">
            <w:r w:rsidRPr="00944372">
              <w:t>4</w:t>
            </w:r>
          </w:p>
        </w:tc>
        <w:tc>
          <w:tcPr>
            <w:tcW w:w="541" w:type="dxa"/>
          </w:tcPr>
          <w:p w:rsidR="003B64DA" w:rsidRPr="00944372" w:rsidRDefault="003B64DA" w:rsidP="003B64DA">
            <w:r w:rsidRPr="00944372">
              <w:t>1</w:t>
            </w:r>
          </w:p>
        </w:tc>
        <w:tc>
          <w:tcPr>
            <w:tcW w:w="513" w:type="dxa"/>
          </w:tcPr>
          <w:p w:rsidR="003B64DA" w:rsidRPr="00944372" w:rsidRDefault="003B64DA" w:rsidP="003B64DA">
            <w:r w:rsidRPr="00944372">
              <w:t>25</w:t>
            </w:r>
          </w:p>
        </w:tc>
        <w:tc>
          <w:tcPr>
            <w:tcW w:w="512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559" w:type="dxa"/>
          </w:tcPr>
          <w:p w:rsidR="003B64DA" w:rsidRPr="00944372" w:rsidRDefault="003B64DA" w:rsidP="003B64DA">
            <w:r w:rsidRPr="00944372">
              <w:t>75</w:t>
            </w:r>
          </w:p>
        </w:tc>
        <w:tc>
          <w:tcPr>
            <w:tcW w:w="632" w:type="dxa"/>
          </w:tcPr>
          <w:p w:rsidR="003B64DA" w:rsidRPr="00944372" w:rsidRDefault="003B64DA" w:rsidP="003B64DA">
            <w:r w:rsidRPr="00944372">
              <w:t>39</w:t>
            </w:r>
          </w:p>
        </w:tc>
        <w:tc>
          <w:tcPr>
            <w:tcW w:w="503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494" w:type="dxa"/>
          </w:tcPr>
          <w:p w:rsidR="003B64DA" w:rsidRPr="00944372" w:rsidRDefault="003B64DA" w:rsidP="003B64DA">
            <w:r w:rsidRPr="00944372">
              <w:t>1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r w:rsidRPr="00944372">
              <w:t>33</w:t>
            </w:r>
          </w:p>
        </w:tc>
        <w:tc>
          <w:tcPr>
            <w:tcW w:w="511" w:type="dxa"/>
          </w:tcPr>
          <w:p w:rsidR="003B64DA" w:rsidRPr="00944372" w:rsidRDefault="003B64DA" w:rsidP="003B64DA">
            <w:r w:rsidRPr="00944372">
              <w:t>2</w:t>
            </w:r>
          </w:p>
        </w:tc>
        <w:tc>
          <w:tcPr>
            <w:tcW w:w="466" w:type="dxa"/>
          </w:tcPr>
          <w:p w:rsidR="003B64DA" w:rsidRPr="00944372" w:rsidRDefault="003B64DA" w:rsidP="003B64DA">
            <w:r w:rsidRPr="00944372">
              <w:t>67</w:t>
            </w:r>
          </w:p>
        </w:tc>
        <w:tc>
          <w:tcPr>
            <w:tcW w:w="568" w:type="dxa"/>
          </w:tcPr>
          <w:p w:rsidR="003B64DA" w:rsidRPr="00944372" w:rsidRDefault="003B64DA" w:rsidP="003B64DA">
            <w:r w:rsidRPr="00944372">
              <w:t>44</w:t>
            </w:r>
          </w:p>
        </w:tc>
        <w:tc>
          <w:tcPr>
            <w:tcW w:w="567" w:type="dxa"/>
          </w:tcPr>
          <w:p w:rsidR="003B64DA" w:rsidRPr="00944372" w:rsidRDefault="003B64DA" w:rsidP="003B64DA">
            <w:r w:rsidRPr="00944372">
              <w:t>6</w:t>
            </w:r>
          </w:p>
        </w:tc>
        <w:tc>
          <w:tcPr>
            <w:tcW w:w="446" w:type="dxa"/>
          </w:tcPr>
          <w:p w:rsidR="003B64DA" w:rsidRPr="00944372" w:rsidRDefault="003B64DA" w:rsidP="003B64DA">
            <w:r w:rsidRPr="00944372">
              <w:t>1</w:t>
            </w:r>
          </w:p>
        </w:tc>
        <w:tc>
          <w:tcPr>
            <w:tcW w:w="546" w:type="dxa"/>
          </w:tcPr>
          <w:p w:rsidR="003B64DA" w:rsidRPr="00944372" w:rsidRDefault="003B64DA" w:rsidP="003B64DA">
            <w:r w:rsidRPr="00944372">
              <w:t>16</w:t>
            </w:r>
          </w:p>
        </w:tc>
        <w:tc>
          <w:tcPr>
            <w:tcW w:w="478" w:type="dxa"/>
          </w:tcPr>
          <w:p w:rsidR="003B64DA" w:rsidRPr="00944372" w:rsidRDefault="003B64DA" w:rsidP="003B64DA">
            <w:r w:rsidRPr="00944372">
              <w:t>5</w:t>
            </w:r>
          </w:p>
        </w:tc>
        <w:tc>
          <w:tcPr>
            <w:tcW w:w="513" w:type="dxa"/>
          </w:tcPr>
          <w:p w:rsidR="003B64DA" w:rsidRPr="00944372" w:rsidRDefault="003B64DA" w:rsidP="003B64DA">
            <w:r w:rsidRPr="00944372">
              <w:t>84</w:t>
            </w:r>
          </w:p>
        </w:tc>
        <w:tc>
          <w:tcPr>
            <w:tcW w:w="569" w:type="dxa"/>
          </w:tcPr>
          <w:p w:rsidR="003B64DA" w:rsidRPr="00944372" w:rsidRDefault="003B64DA" w:rsidP="003B64DA">
            <w:r w:rsidRPr="00944372">
              <w:t>52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Информатика и ИКТ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География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Литература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53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right="-180"/>
            </w:pPr>
            <w:r w:rsidRPr="00944372">
              <w:t>-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right="-180"/>
            </w:pPr>
            <w:r w:rsidRPr="00944372">
              <w:t>-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Английский язык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73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right="-180"/>
            </w:pPr>
            <w:r w:rsidRPr="00944372">
              <w:t>-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right="-180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59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Обществознание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9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ind w:left="-36"/>
              <w:jc w:val="center"/>
            </w:pPr>
            <w:r w:rsidRPr="00944372">
              <w:t>59,4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ind w:left="-36"/>
              <w:jc w:val="center"/>
            </w:pPr>
            <w:r w:rsidRPr="00944372">
              <w:t>71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8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90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ind w:left="-36"/>
              <w:jc w:val="center"/>
            </w:pPr>
            <w:r w:rsidRPr="00944372">
              <w:t>64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Химия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66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89" w:right="-181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65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lastRenderedPageBreak/>
              <w:t>Физика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r w:rsidRPr="00944372">
              <w:t>53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494" w:type="dxa"/>
          </w:tcPr>
          <w:p w:rsidR="003B64DA" w:rsidRPr="00944372" w:rsidRDefault="003B64DA" w:rsidP="003B64DA"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r w:rsidRPr="00944372">
              <w:t xml:space="preserve">   -</w:t>
            </w:r>
          </w:p>
        </w:tc>
        <w:tc>
          <w:tcPr>
            <w:tcW w:w="511" w:type="dxa"/>
          </w:tcPr>
          <w:p w:rsidR="003B64DA" w:rsidRPr="00944372" w:rsidRDefault="003B64DA" w:rsidP="003B64DA">
            <w:pPr>
              <w:jc w:val="center"/>
            </w:pPr>
            <w:r w:rsidRPr="00944372">
              <w:t>4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r w:rsidRPr="00944372">
              <w:t>44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446" w:type="dxa"/>
          </w:tcPr>
          <w:p w:rsidR="003B64DA" w:rsidRPr="00944372" w:rsidRDefault="003B64DA" w:rsidP="003B64DA">
            <w:r w:rsidRPr="00944372">
              <w:t>1</w:t>
            </w:r>
          </w:p>
        </w:tc>
        <w:tc>
          <w:tcPr>
            <w:tcW w:w="546" w:type="dxa"/>
          </w:tcPr>
          <w:p w:rsidR="003B64DA" w:rsidRPr="00944372" w:rsidRDefault="003B64DA" w:rsidP="003B64DA">
            <w:r w:rsidRPr="00944372">
              <w:t xml:space="preserve">   50</w:t>
            </w:r>
          </w:p>
        </w:tc>
        <w:tc>
          <w:tcPr>
            <w:tcW w:w="478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50</w:t>
            </w:r>
          </w:p>
        </w:tc>
        <w:tc>
          <w:tcPr>
            <w:tcW w:w="569" w:type="dxa"/>
          </w:tcPr>
          <w:p w:rsidR="003B64DA" w:rsidRPr="00944372" w:rsidRDefault="003B64DA" w:rsidP="003B64DA">
            <w:r w:rsidRPr="00944372">
              <w:t>39</w:t>
            </w:r>
          </w:p>
        </w:tc>
      </w:tr>
      <w:tr w:rsidR="003B64DA" w:rsidRPr="00944372" w:rsidTr="003B64DA">
        <w:trPr>
          <w:trHeight w:val="283"/>
          <w:jc w:val="center"/>
        </w:trPr>
        <w:tc>
          <w:tcPr>
            <w:tcW w:w="924" w:type="dxa"/>
          </w:tcPr>
          <w:p w:rsidR="003B64DA" w:rsidRPr="00944372" w:rsidRDefault="003B64DA" w:rsidP="003B64DA">
            <w:pPr>
              <w:ind w:left="36"/>
              <w:jc w:val="center"/>
            </w:pPr>
            <w:r w:rsidRPr="00944372">
              <w:t>История</w:t>
            </w:r>
          </w:p>
        </w:tc>
        <w:tc>
          <w:tcPr>
            <w:tcW w:w="610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41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</w:tcPr>
          <w:p w:rsidR="003B64DA" w:rsidRPr="00944372" w:rsidRDefault="003B64DA" w:rsidP="003B64DA">
            <w:pPr>
              <w:jc w:val="center"/>
            </w:pPr>
            <w:r w:rsidRPr="00944372">
              <w:t>1</w:t>
            </w:r>
          </w:p>
        </w:tc>
        <w:tc>
          <w:tcPr>
            <w:tcW w:w="559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632" w:type="dxa"/>
          </w:tcPr>
          <w:p w:rsidR="003B64DA" w:rsidRPr="00944372" w:rsidRDefault="003B64DA" w:rsidP="003B64DA">
            <w:pPr>
              <w:jc w:val="center"/>
            </w:pPr>
            <w:r w:rsidRPr="00944372">
              <w:t>49</w:t>
            </w:r>
          </w:p>
        </w:tc>
        <w:tc>
          <w:tcPr>
            <w:tcW w:w="503" w:type="dxa"/>
          </w:tcPr>
          <w:p w:rsidR="003B64DA" w:rsidRPr="00944372" w:rsidRDefault="003B64DA" w:rsidP="003B64DA">
            <w:pPr>
              <w:jc w:val="center"/>
            </w:pPr>
            <w:r w:rsidRPr="00944372">
              <w:t>2</w:t>
            </w:r>
          </w:p>
        </w:tc>
        <w:tc>
          <w:tcPr>
            <w:tcW w:w="494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2" w:type="dxa"/>
            <w:gridSpan w:val="2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11" w:type="dxa"/>
          </w:tcPr>
          <w:p w:rsidR="003B64DA" w:rsidRPr="00944372" w:rsidRDefault="003B64DA" w:rsidP="003B64DA">
            <w:r w:rsidRPr="00944372">
              <w:t>2</w:t>
            </w:r>
          </w:p>
        </w:tc>
        <w:tc>
          <w:tcPr>
            <w:tcW w:w="466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8" w:type="dxa"/>
          </w:tcPr>
          <w:p w:rsidR="003B64DA" w:rsidRPr="00944372" w:rsidRDefault="003B64DA" w:rsidP="003B64DA">
            <w:pPr>
              <w:jc w:val="center"/>
            </w:pPr>
            <w:r w:rsidRPr="00944372">
              <w:t>79</w:t>
            </w:r>
          </w:p>
        </w:tc>
        <w:tc>
          <w:tcPr>
            <w:tcW w:w="567" w:type="dxa"/>
          </w:tcPr>
          <w:p w:rsidR="003B64DA" w:rsidRPr="00944372" w:rsidRDefault="003B64DA" w:rsidP="003B64DA">
            <w:pPr>
              <w:jc w:val="center"/>
            </w:pPr>
            <w:r w:rsidRPr="00944372">
              <w:t>3</w:t>
            </w:r>
          </w:p>
        </w:tc>
        <w:tc>
          <w:tcPr>
            <w:tcW w:w="4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546" w:type="dxa"/>
          </w:tcPr>
          <w:p w:rsidR="003B64DA" w:rsidRPr="00944372" w:rsidRDefault="003B64DA" w:rsidP="003B64DA">
            <w:pPr>
              <w:jc w:val="center"/>
            </w:pPr>
            <w:r w:rsidRPr="00944372">
              <w:t>-</w:t>
            </w:r>
          </w:p>
        </w:tc>
        <w:tc>
          <w:tcPr>
            <w:tcW w:w="478" w:type="dxa"/>
          </w:tcPr>
          <w:p w:rsidR="003B64DA" w:rsidRPr="00944372" w:rsidRDefault="003B64DA" w:rsidP="003B64DA">
            <w:r w:rsidRPr="00944372">
              <w:t>3</w:t>
            </w:r>
          </w:p>
        </w:tc>
        <w:tc>
          <w:tcPr>
            <w:tcW w:w="513" w:type="dxa"/>
          </w:tcPr>
          <w:p w:rsidR="003B64DA" w:rsidRPr="00944372" w:rsidRDefault="003B64DA" w:rsidP="003B64DA">
            <w:pPr>
              <w:ind w:left="-90" w:right="-38"/>
              <w:jc w:val="center"/>
            </w:pPr>
            <w:r w:rsidRPr="00944372">
              <w:t>100</w:t>
            </w:r>
          </w:p>
        </w:tc>
        <w:tc>
          <w:tcPr>
            <w:tcW w:w="569" w:type="dxa"/>
          </w:tcPr>
          <w:p w:rsidR="003B64DA" w:rsidRPr="00944372" w:rsidRDefault="003B64DA" w:rsidP="003B64DA">
            <w:pPr>
              <w:jc w:val="center"/>
            </w:pPr>
            <w:r w:rsidRPr="00944372">
              <w:t>54</w:t>
            </w:r>
          </w:p>
        </w:tc>
      </w:tr>
    </w:tbl>
    <w:p w:rsidR="003B64DA" w:rsidRPr="00944372" w:rsidRDefault="003B64DA" w:rsidP="003B64DA">
      <w:pPr>
        <w:ind w:firstLine="720"/>
        <w:jc w:val="both"/>
        <w:rPr>
          <w:b/>
          <w:i/>
        </w:rPr>
      </w:pPr>
    </w:p>
    <w:p w:rsidR="003B64DA" w:rsidRPr="00944372" w:rsidRDefault="003B64DA" w:rsidP="003B64DA">
      <w:pPr>
        <w:ind w:firstLine="720"/>
        <w:jc w:val="both"/>
      </w:pPr>
      <w:r w:rsidRPr="00944372">
        <w:t xml:space="preserve">По всем предметам, кроме биологии и физики 100% учащихся прошли государственную итоговую аттестацию в форме ЕГЭ. Повышение среднего балла наблюдается по биологии (на 8 б.), по математике профильного уровня (на 7,5 б.).   Значение среднего балла снизилось  по физике (на 5 б.), по русскому языку (на 4 б.), по обществознанию (на 7 б.), по истории (на 25 б.),.  </w:t>
      </w:r>
    </w:p>
    <w:p w:rsidR="003B64DA" w:rsidRPr="00944372" w:rsidRDefault="003B64DA" w:rsidP="003B64DA">
      <w:pPr>
        <w:ind w:firstLine="720"/>
        <w:jc w:val="both"/>
      </w:pPr>
      <w:r>
        <w:t>В дальнейшем планируется</w:t>
      </w:r>
      <w:r>
        <w:rPr>
          <w:i/>
        </w:rPr>
        <w:t xml:space="preserve"> </w:t>
      </w:r>
      <w:r w:rsidRPr="00944372">
        <w:t xml:space="preserve">усилить контроль за подготовкой к ЕГЭ. Проанализировать причины получения неудовлетворительных результатов по биологии и физике,  определить пути преодоления данной проблемы. </w:t>
      </w:r>
    </w:p>
    <w:p w:rsidR="003B64DA" w:rsidRPr="00944372" w:rsidRDefault="003B64DA" w:rsidP="003B64DA">
      <w:pPr>
        <w:ind w:firstLine="709"/>
        <w:rPr>
          <w:b/>
        </w:rPr>
      </w:pPr>
    </w:p>
    <w:p w:rsidR="003B64DA" w:rsidRPr="00944372" w:rsidRDefault="003B64DA" w:rsidP="003B64DA">
      <w:pPr>
        <w:ind w:firstLine="709"/>
        <w:rPr>
          <w:b/>
        </w:rPr>
      </w:pPr>
      <w:r w:rsidRPr="00944372">
        <w:rPr>
          <w:b/>
        </w:rPr>
        <w:t xml:space="preserve">Выводы: </w:t>
      </w:r>
    </w:p>
    <w:p w:rsidR="003B64DA" w:rsidRPr="00944372" w:rsidRDefault="003B64DA" w:rsidP="003B64DA">
      <w:pPr>
        <w:pStyle w:val="a6"/>
        <w:numPr>
          <w:ilvl w:val="0"/>
          <w:numId w:val="20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В процессе подготовки к государственной итоговой аттестации отработан ряд результативных действий: присутствие администрации на родительском собрании, где обсуждается вопрос подготовки к экзаменам, один раз в четверть проводятся работы в форме ЕГЭ и ОГЭ с соблюдением всех требований к проведению, дальнейший проблемно-ориентированный анализ  с обязательной коррекцией знаний, информирование родителей о результатах процесса подготовки учащихся к ГИА.</w:t>
      </w:r>
    </w:p>
    <w:p w:rsidR="003B64DA" w:rsidRPr="00944372" w:rsidRDefault="003B64DA" w:rsidP="003B64DA">
      <w:pPr>
        <w:pStyle w:val="a6"/>
        <w:numPr>
          <w:ilvl w:val="0"/>
          <w:numId w:val="20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В процессе подготовки к государственной итоговой аттестации необходимо скоординировать действия  педагогов и определить  наиболее продуктивные технологии, которые в результате помогут получить высокое качество знаний</w:t>
      </w:r>
    </w:p>
    <w:p w:rsidR="003B64DA" w:rsidRPr="00944372" w:rsidRDefault="003B64DA" w:rsidP="003B64DA">
      <w:pPr>
        <w:pStyle w:val="a6"/>
        <w:numPr>
          <w:ilvl w:val="0"/>
          <w:numId w:val="20"/>
        </w:numPr>
        <w:ind w:left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 xml:space="preserve">Важное значение имеет открытость, конкретность и объективность стимулирования учителя по результатам итоговой аттестации. </w:t>
      </w:r>
    </w:p>
    <w:p w:rsidR="003B64DA" w:rsidRPr="00944372" w:rsidRDefault="003B64DA" w:rsidP="003B64DA">
      <w:pPr>
        <w:ind w:firstLine="709"/>
        <w:jc w:val="both"/>
        <w:rPr>
          <w:rFonts w:eastAsia="Calibri"/>
          <w:lang w:eastAsia="en-US"/>
        </w:rPr>
      </w:pPr>
    </w:p>
    <w:p w:rsidR="003B64DA" w:rsidRPr="00944372" w:rsidRDefault="003B64DA" w:rsidP="003B64DA">
      <w:pPr>
        <w:ind w:firstLine="709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Проанализировав результаты государственной итоговой аттестации выпускников в 2019 году, можно определить основные направления работы по повышению уровня подготовки выпускников в 2020 году: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Корректировка рабочих программ и учебного плана с учетом анализа результатов единого государственного экзамена и основного государственного экзамена.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rPr>
          <w:rFonts w:eastAsia="Calibri"/>
          <w:lang w:eastAsia="en-US"/>
        </w:rPr>
        <w:t>Использование для проверки знаний и умений обучающихся разнообразные задания, идентичных КИМ ЕГЭ и ОГЭ с последующим анализом выполненных работ.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Посещение администрацией уроков учителей-предметников, осуществление методической помощи.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Включение в планы работы  вопросов по подготовке к итоговой аттестации, дополнительные семинары, курсы повышения квалификации.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Индивидуальные и групповые  консультации учителями-предметниками для учащихся.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Привлечение ресурсов дистанционного обучения и ресурсов сети Интернет   по подготовке к ЕГЭ и ОГЭ.</w:t>
      </w:r>
    </w:p>
    <w:p w:rsidR="003B64DA" w:rsidRPr="00944372" w:rsidRDefault="003B64DA" w:rsidP="003B64D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eastAsia="Calibri"/>
          <w:lang w:eastAsia="en-US"/>
        </w:rPr>
      </w:pPr>
      <w:r w:rsidRPr="00944372">
        <w:t>Психологическая поддержка учащихся, консультирование, выработка индивидуальных образовательных маршрутов по подготовке к экзаменам.</w:t>
      </w:r>
    </w:p>
    <w:p w:rsidR="003B64DA" w:rsidRPr="00B02135" w:rsidRDefault="003B64DA" w:rsidP="003B64DA">
      <w:pPr>
        <w:ind w:firstLine="709"/>
        <w:jc w:val="center"/>
        <w:rPr>
          <w:b/>
        </w:rPr>
      </w:pPr>
    </w:p>
    <w:p w:rsidR="003B64DA" w:rsidRPr="00DE7381" w:rsidRDefault="003B64DA" w:rsidP="003B64DA">
      <w:pPr>
        <w:pStyle w:val="a6"/>
        <w:numPr>
          <w:ilvl w:val="1"/>
          <w:numId w:val="30"/>
        </w:numPr>
        <w:jc w:val="center"/>
        <w:rPr>
          <w:b/>
          <w:color w:val="7030A0"/>
        </w:rPr>
      </w:pPr>
      <w:r w:rsidRPr="00DE7381">
        <w:rPr>
          <w:b/>
          <w:color w:val="7030A0"/>
        </w:rPr>
        <w:t>Реализация программы «Одаренные дети»</w:t>
      </w:r>
    </w:p>
    <w:p w:rsidR="003B64DA" w:rsidRPr="00B02135" w:rsidRDefault="003B64DA" w:rsidP="003B64DA">
      <w:pPr>
        <w:ind w:firstLine="709"/>
        <w:jc w:val="center"/>
        <w:rPr>
          <w:b/>
        </w:rPr>
      </w:pPr>
    </w:p>
    <w:p w:rsidR="003B64DA" w:rsidRPr="00D803A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D803A4">
        <w:rPr>
          <w:color w:val="7030A0"/>
          <w:sz w:val="24"/>
          <w:szCs w:val="24"/>
        </w:rPr>
        <w:t xml:space="preserve">Модернизация российской системы образования, требования к уровню подготовки выпускников школы в условиях компетентного подхода, введения новых образовательных стандартов, научно-технический прогресс обусловили необходимость формирования и развития интеллектуального и духовного потенциала нации. Интеллектуальный потенциал общества во многом определяется выявлением одаренных детей и работой с ними.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</w:t>
      </w:r>
      <w:r w:rsidRPr="00D803A4">
        <w:rPr>
          <w:color w:val="7030A0"/>
          <w:sz w:val="24"/>
          <w:szCs w:val="24"/>
        </w:rPr>
        <w:lastRenderedPageBreak/>
        <w:t>одаренными и высоко мотивированными детьми является крайне необходимой. Важность и актуальность решения проблемы выявления и развития одарённых и высокоинтеллектуальных детей сегодня нельзя переоценить. 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потенциальных возможностей является одной из приоритетных социальных задач.</w:t>
      </w:r>
      <w:r>
        <w:rPr>
          <w:color w:val="7030A0"/>
          <w:sz w:val="24"/>
          <w:szCs w:val="24"/>
        </w:rPr>
        <w:t xml:space="preserve"> </w:t>
      </w:r>
    </w:p>
    <w:p w:rsidR="003B64DA" w:rsidRPr="00345239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D803A4">
        <w:rPr>
          <w:color w:val="7030A0"/>
          <w:sz w:val="24"/>
          <w:szCs w:val="24"/>
        </w:rPr>
        <w:t xml:space="preserve"> Работа с одаренными детьми продолжает оставаться одним из приоритетных направлений в школе и осуществляется через содержание образования, кружковую, внеклассную и внешкольную работу. Данная работа  на всех ступенях направлена на создание условий для выявления и развития одаренных детей, а также создания среды, способствующей формированию и реализации их потенциальных творческих способностей в области проектной и и</w:t>
      </w:r>
      <w:r>
        <w:rPr>
          <w:color w:val="7030A0"/>
          <w:sz w:val="24"/>
          <w:szCs w:val="24"/>
        </w:rPr>
        <w:t>сследовательской деятельностей.</w:t>
      </w:r>
    </w:p>
    <w:p w:rsidR="003B64DA" w:rsidRPr="00345239" w:rsidRDefault="003B64DA" w:rsidP="003B64DA">
      <w:pPr>
        <w:pStyle w:val="a9"/>
        <w:ind w:firstLine="708"/>
        <w:jc w:val="both"/>
        <w:rPr>
          <w:bCs/>
          <w:color w:val="7030A0"/>
          <w:sz w:val="24"/>
          <w:szCs w:val="24"/>
        </w:rPr>
      </w:pPr>
      <w:r w:rsidRPr="00D803A4">
        <w:rPr>
          <w:bCs/>
          <w:color w:val="7030A0"/>
          <w:sz w:val="24"/>
          <w:szCs w:val="24"/>
        </w:rPr>
        <w:t xml:space="preserve">В школе с 2015 г. существует программа по работе с одаренными детьми. </w:t>
      </w:r>
      <w:r w:rsidRPr="00D803A4">
        <w:rPr>
          <w:color w:val="7030A0"/>
          <w:sz w:val="24"/>
          <w:szCs w:val="24"/>
        </w:rPr>
        <w:t>Цель программы состоит  в определении стратегии, направления и принципов  функционального,  педагогического и научно-методического обеспечения её реализации, а так же разработки конкретных механизмов формирования детской  одаренности. В текущем учебном году работа с одаренными и мотивированными детьми  в школе строилась в соответствии с этой программой.</w:t>
      </w:r>
    </w:p>
    <w:p w:rsidR="003B64DA" w:rsidRPr="00D803A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D803A4">
        <w:rPr>
          <w:color w:val="7030A0"/>
          <w:sz w:val="24"/>
          <w:szCs w:val="24"/>
        </w:rPr>
        <w:t xml:space="preserve"> Образовательное учреждение предоставляет обучающимся возможность широкого выбора спектра занятий, направленных на развитие школьника, кружки, секции, Всероссийская олимпиада школьников. Конкурсы, фестивали, конференции, соревнования, исследования, проводимые  на уровне школы, муниципалитета и края также способствуют интеллектуальному, творческому развитию личности, делают ее нравственно крепкой, способствуют ее социализации.</w:t>
      </w:r>
      <w:r>
        <w:rPr>
          <w:color w:val="7030A0"/>
          <w:sz w:val="24"/>
          <w:szCs w:val="24"/>
        </w:rPr>
        <w:t xml:space="preserve">  </w:t>
      </w:r>
    </w:p>
    <w:p w:rsidR="003B64DA" w:rsidRPr="00D803A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D803A4">
        <w:rPr>
          <w:color w:val="7030A0"/>
          <w:sz w:val="24"/>
          <w:szCs w:val="24"/>
        </w:rPr>
        <w:t xml:space="preserve">В ОУ организовано сопровождение обучающихся, занимающихся научно-исследовательской деятельностью, классными руководителями и учителями - предметниками. В школе ежегодно проводится муниципальный  этап всероссийской олимпиады школьников    по предметам, проводятся конкурсы, праздники, различные внеклассные и внеурочные мероприятия, направленные на развитие личности обучающихся.  </w:t>
      </w:r>
    </w:p>
    <w:p w:rsidR="003B64DA" w:rsidRPr="00D803A4" w:rsidRDefault="003B64DA" w:rsidP="003B64DA">
      <w:pPr>
        <w:pStyle w:val="a9"/>
        <w:jc w:val="both"/>
        <w:rPr>
          <w:color w:val="7030A0"/>
          <w:sz w:val="24"/>
          <w:szCs w:val="24"/>
        </w:rPr>
      </w:pPr>
    </w:p>
    <w:p w:rsidR="003B64DA" w:rsidRPr="00345239" w:rsidRDefault="003B64DA" w:rsidP="003B64DA">
      <w:pPr>
        <w:pStyle w:val="a9"/>
        <w:ind w:firstLine="708"/>
        <w:jc w:val="both"/>
        <w:rPr>
          <w:color w:val="7030A0"/>
          <w:sz w:val="24"/>
          <w:szCs w:val="24"/>
          <w:shd w:val="clear" w:color="auto" w:fill="FFFFFF"/>
        </w:rPr>
      </w:pPr>
      <w:r w:rsidRPr="00D803A4">
        <w:rPr>
          <w:color w:val="7030A0"/>
          <w:sz w:val="24"/>
          <w:szCs w:val="24"/>
        </w:rPr>
        <w:t xml:space="preserve">  Анализируя результаты ВОШ, следует отметить высокий охват школьным этапом олимпиад учащимися по различным предметам, общее количество участников составило 263 ученика. По итогам школьного этапа ВОШ, 57 обучающихся получили статус победитель и 35 обучающихся статус – призер.  На муниципальный этап всероссийской олимпиады школьников в 2019/20 учебном году,  с</w:t>
      </w:r>
      <w:r w:rsidRPr="00D803A4">
        <w:rPr>
          <w:color w:val="7030A0"/>
          <w:sz w:val="24"/>
          <w:szCs w:val="24"/>
          <w:shd w:val="clear" w:color="auto" w:fill="FFFFFF"/>
        </w:rPr>
        <w:t>огласно рейтинга всех участников Петровского района, были приглашены 49 обучающихся МКОУ СОШ №11. По результатам муниципального этапа  - 7 обучающихся вышли победителями  и призерами.   2 победителя и 5 призеров, по сравнению с прошлым годом результативность снизилась на 53%.  Одна ученица приглашена для участия в региональном этапе ВОШ по физической культуре, где показала хороший результат.</w:t>
      </w:r>
      <w:r>
        <w:rPr>
          <w:color w:val="7030A0"/>
          <w:sz w:val="24"/>
          <w:szCs w:val="24"/>
          <w:shd w:val="clear" w:color="auto" w:fill="FFFFFF"/>
        </w:rPr>
        <w:t xml:space="preserve"> </w:t>
      </w:r>
    </w:p>
    <w:p w:rsidR="003B64DA" w:rsidRPr="00D803A4" w:rsidRDefault="003B64DA" w:rsidP="003B64DA">
      <w:pPr>
        <w:shd w:val="clear" w:color="auto" w:fill="FFFFFF"/>
        <w:spacing w:after="162"/>
        <w:jc w:val="both"/>
        <w:rPr>
          <w:color w:val="7030A0"/>
        </w:rPr>
      </w:pPr>
      <w:r w:rsidRPr="00D803A4">
        <w:rPr>
          <w:color w:val="7030A0"/>
          <w:shd w:val="clear" w:color="auto" w:fill="FFFFFF"/>
        </w:rPr>
        <w:tab/>
      </w:r>
      <w:r w:rsidRPr="00D803A4">
        <w:rPr>
          <w:color w:val="7030A0"/>
        </w:rPr>
        <w:t xml:space="preserve">Высокий процент победителей и призеров школьного и муниципального этапа олимпиады показан по предметам: биология, технология, физическая культура, астрономия. </w:t>
      </w:r>
      <w:r w:rsidRPr="00D803A4">
        <w:rPr>
          <w:iCs/>
          <w:color w:val="7030A0"/>
        </w:rPr>
        <w:t>Учащиеся показали низкий результат во Всероссийских олимпиадах по предметам</w:t>
      </w:r>
      <w:r w:rsidRPr="00D803A4">
        <w:rPr>
          <w:color w:val="7030A0"/>
        </w:rPr>
        <w:t xml:space="preserve"> география, информатика, русский язык, литература, химия, физика, ОБЖ технология.</w:t>
      </w:r>
      <w:r w:rsidRPr="00D803A4">
        <w:rPr>
          <w:iCs/>
          <w:color w:val="7030A0"/>
        </w:rPr>
        <w:t xml:space="preserve"> Это ставит новую задачу перед педагогами - более глубокую подготовку к участию в олимпиадах разного уровня</w:t>
      </w:r>
      <w:r w:rsidRPr="00D803A4">
        <w:rPr>
          <w:color w:val="7030A0"/>
        </w:rPr>
        <w:t>.</w:t>
      </w:r>
    </w:p>
    <w:p w:rsidR="003B64DA" w:rsidRPr="00305862" w:rsidRDefault="003B64DA" w:rsidP="003B64DA">
      <w:pPr>
        <w:jc w:val="center"/>
        <w:rPr>
          <w:b/>
          <w:bCs/>
          <w:color w:val="7030A0"/>
        </w:rPr>
      </w:pPr>
      <w:r w:rsidRPr="00305862">
        <w:rPr>
          <w:b/>
          <w:bCs/>
          <w:color w:val="7030A0"/>
        </w:rPr>
        <w:t>Результаты участия в муниципальном этапе всероссийской олимпиады</w:t>
      </w:r>
    </w:p>
    <w:p w:rsidR="003B64DA" w:rsidRPr="00305862" w:rsidRDefault="003B64DA" w:rsidP="003B64DA">
      <w:pPr>
        <w:jc w:val="center"/>
        <w:rPr>
          <w:b/>
          <w:bCs/>
          <w:color w:val="7030A0"/>
        </w:rPr>
      </w:pPr>
    </w:p>
    <w:tbl>
      <w:tblPr>
        <w:tblW w:w="100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7"/>
        <w:gridCol w:w="1133"/>
        <w:gridCol w:w="1258"/>
        <w:gridCol w:w="1267"/>
        <w:gridCol w:w="1256"/>
        <w:gridCol w:w="1238"/>
        <w:gridCol w:w="1465"/>
      </w:tblGrid>
      <w:tr w:rsidR="003B64DA" w:rsidRPr="00305862" w:rsidTr="003B64DA">
        <w:trPr>
          <w:trHeight w:hRule="exact" w:val="733"/>
          <w:jc w:val="center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b/>
                <w:bCs/>
                <w:color w:val="7030A0"/>
              </w:rPr>
              <w:t>Предмет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2017-2018</w:t>
            </w:r>
          </w:p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уч. год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2018-2019</w:t>
            </w:r>
          </w:p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уч. год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2019-2020</w:t>
            </w:r>
          </w:p>
          <w:p w:rsidR="003B64DA" w:rsidRPr="00305862" w:rsidRDefault="003B64DA" w:rsidP="003B64DA">
            <w:pPr>
              <w:jc w:val="center"/>
              <w:rPr>
                <w:b/>
                <w:color w:val="7030A0"/>
              </w:rPr>
            </w:pPr>
            <w:r w:rsidRPr="00305862">
              <w:rPr>
                <w:b/>
                <w:color w:val="7030A0"/>
              </w:rPr>
              <w:t>уч. год</w:t>
            </w:r>
          </w:p>
        </w:tc>
      </w:tr>
      <w:tr w:rsidR="003B64DA" w:rsidRPr="00305862" w:rsidTr="003B64DA">
        <w:trPr>
          <w:trHeight w:hRule="exact" w:val="355"/>
          <w:jc w:val="center"/>
        </w:trPr>
        <w:tc>
          <w:tcPr>
            <w:tcW w:w="2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4DA" w:rsidRPr="00305862" w:rsidRDefault="003B64DA" w:rsidP="003B64DA">
            <w:pPr>
              <w:rPr>
                <w:color w:val="7030A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класс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результат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класс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результат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класс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i/>
                <w:color w:val="7030A0"/>
              </w:rPr>
            </w:pPr>
            <w:r w:rsidRPr="00305862">
              <w:rPr>
                <w:b/>
                <w:bCs/>
                <w:i/>
                <w:color w:val="7030A0"/>
              </w:rPr>
              <w:t>результат</w:t>
            </w:r>
          </w:p>
        </w:tc>
      </w:tr>
      <w:tr w:rsidR="003B64DA" w:rsidRPr="00305862" w:rsidTr="003B64DA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lastRenderedPageBreak/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31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Математика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1277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2 призера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850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призёр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1576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1299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10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2 призера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2 призёра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2 призёра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55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Технология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Информатика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403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Английский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 xml:space="preserve">ОБЖ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Экология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призер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</w:tr>
      <w:tr w:rsidR="003B64DA" w:rsidRPr="00305862" w:rsidTr="003B64DA">
        <w:trPr>
          <w:trHeight w:hRule="exact" w:val="628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Астрономия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победитель</w:t>
            </w:r>
          </w:p>
          <w:p w:rsidR="003B64DA" w:rsidRPr="00305862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305862" w:rsidTr="003B64DA">
        <w:trPr>
          <w:trHeight w:hRule="exact" w:val="301"/>
          <w:jc w:val="center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rPr>
                <w:color w:val="7030A0"/>
              </w:rPr>
            </w:pPr>
            <w:r w:rsidRPr="00305862">
              <w:rPr>
                <w:color w:val="7030A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DA" w:rsidRPr="00305862" w:rsidRDefault="003B64DA" w:rsidP="003B64DA">
            <w:pPr>
              <w:jc w:val="center"/>
              <w:rPr>
                <w:color w:val="7030A0"/>
              </w:rPr>
            </w:pPr>
            <w:r w:rsidRPr="00305862">
              <w:rPr>
                <w:color w:val="7030A0"/>
              </w:rPr>
              <w:t>7</w:t>
            </w:r>
          </w:p>
        </w:tc>
      </w:tr>
    </w:tbl>
    <w:p w:rsidR="003B64DA" w:rsidRPr="00B02135" w:rsidRDefault="003B64DA" w:rsidP="003B64DA">
      <w:pPr>
        <w:ind w:firstLine="709"/>
      </w:pPr>
    </w:p>
    <w:p w:rsidR="003B64DA" w:rsidRPr="002E7791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 xml:space="preserve">           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литературу. 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физики, истории. По русскому языку, английскому языку и литературе большое внимание уделяется развитию творческих способностей, выполнение творческих заданий Подготовка и участие в конкурсах выразительного художественного чтения. 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 xml:space="preserve">          </w:t>
      </w:r>
    </w:p>
    <w:p w:rsidR="003B64DA" w:rsidRPr="002E7791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 xml:space="preserve">Ежегодно обучающиеся МКОУ СОШ №11 принимают активное участие в муниципальных, региональных, всероссийских очных и заочных конкурсах, научно – практических конференциях, творческих и спортивных соревнованиях, где регулярно занимают призовые места. Участие в конкурсах, предметных олимпиадах формирует определенные навыки и умения отвечать на вопросы, увеличивает объем знаний и расширяет </w:t>
      </w:r>
      <w:r w:rsidRPr="002E7791">
        <w:rPr>
          <w:color w:val="7030A0"/>
          <w:sz w:val="24"/>
          <w:szCs w:val="24"/>
        </w:rPr>
        <w:lastRenderedPageBreak/>
        <w:t>кругозор. Предметные олимпиады, творческие конкурсы и спортивные мероприятия помогают определить и выявить степень одаренности детей.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 xml:space="preserve">         </w:t>
      </w:r>
    </w:p>
    <w:p w:rsidR="003B64DA" w:rsidRPr="002E7791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>В 2019/2020 учебном году, участие обучающихся ОУ в конкурсах, олимпиадах, конференциях, соревнованиях  остается стабильным, но по сравнению с предыдущим годом снизилось количество участников и призеров во всероссийских очных конкурсах. Наблюдается положительная тенденция участия детей в спортивных соревнованиях, командных и индивидуальных зачетах. Увеличилось количество участников и призеров творческих конкурсов, но снизился процент участия в научно – практических конференциях.</w:t>
      </w:r>
    </w:p>
    <w:p w:rsidR="003B64DA" w:rsidRPr="002E7791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6F48D3">
        <w:rPr>
          <w:b/>
          <w:i/>
          <w:color w:val="7030A0"/>
          <w:sz w:val="24"/>
          <w:szCs w:val="24"/>
        </w:rPr>
        <w:t>Резерв для планирования:</w:t>
      </w:r>
      <w:r w:rsidRPr="002E7791">
        <w:rPr>
          <w:color w:val="7030A0"/>
        </w:rPr>
        <w:t xml:space="preserve"> </w:t>
      </w:r>
      <w:r w:rsidRPr="002E7791">
        <w:rPr>
          <w:color w:val="7030A0"/>
          <w:sz w:val="24"/>
          <w:szCs w:val="24"/>
        </w:rPr>
        <w:t>Для поддержания и повышения достигнутого уровня и активизации научно-исследовательской  и олимпиадной работы по предметам необходимо повысить мотивацию и престиж научно-исследовательской и проектной деятельности. Классным руководителям уделять особое внимание научно-исследовательской работе обучающихся на начальном этапе, когда дети испытывают самые большие трудности, а также  активизировать работу с родителями одаренных и мотивированных детей.</w:t>
      </w:r>
    </w:p>
    <w:p w:rsidR="003B64DA" w:rsidRPr="002E7791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2E7791">
        <w:rPr>
          <w:color w:val="7030A0"/>
          <w:sz w:val="24"/>
          <w:szCs w:val="24"/>
        </w:rPr>
        <w:t>Продолжить учебу классных руководителей и учителей-предметников по организации проектной и исследовательской деятельности учащихся. Активизировать работу по участию в Российских дистанционных олимпиадах и конференциях.</w:t>
      </w:r>
    </w:p>
    <w:p w:rsidR="003B64DA" w:rsidRDefault="003B64DA" w:rsidP="003B64DA">
      <w:pPr>
        <w:shd w:val="clear" w:color="auto" w:fill="FFFFFF"/>
        <w:spacing w:after="162"/>
        <w:jc w:val="both"/>
        <w:rPr>
          <w:b/>
          <w:i/>
          <w:color w:val="7030A0"/>
        </w:rPr>
      </w:pPr>
      <w:r w:rsidRPr="002E7791">
        <w:rPr>
          <w:b/>
          <w:i/>
          <w:color w:val="7030A0"/>
        </w:rPr>
        <w:t xml:space="preserve">  </w:t>
      </w:r>
      <w:r w:rsidRPr="002E7791">
        <w:rPr>
          <w:b/>
          <w:i/>
          <w:color w:val="7030A0"/>
        </w:rPr>
        <w:tab/>
      </w:r>
    </w:p>
    <w:p w:rsidR="003B64DA" w:rsidRDefault="003B64DA" w:rsidP="003B64DA">
      <w:pPr>
        <w:shd w:val="clear" w:color="auto" w:fill="FFFFFF"/>
        <w:spacing w:after="162"/>
        <w:ind w:firstLine="708"/>
        <w:jc w:val="both"/>
        <w:rPr>
          <w:iCs/>
          <w:color w:val="7030A0"/>
        </w:rPr>
      </w:pPr>
      <w:r w:rsidRPr="002E7791">
        <w:rPr>
          <w:iCs/>
          <w:color w:val="7030A0"/>
        </w:rPr>
        <w:t>В следующем учебном спланировать практические занятия и семинары по исследовательской деятельности с педагогами и обучающимися, т.к. проблемным остается выполнение работ практической направленности.</w:t>
      </w:r>
    </w:p>
    <w:p w:rsidR="003B64DA" w:rsidRDefault="003B64DA" w:rsidP="003B64DA">
      <w:pPr>
        <w:shd w:val="clear" w:color="auto" w:fill="FFFFFF"/>
        <w:spacing w:after="162"/>
        <w:jc w:val="both"/>
        <w:rPr>
          <w:iCs/>
          <w:color w:val="7030A0"/>
        </w:rPr>
      </w:pPr>
    </w:p>
    <w:p w:rsidR="003B64DA" w:rsidRDefault="003B64DA" w:rsidP="003B64DA">
      <w:pPr>
        <w:shd w:val="clear" w:color="auto" w:fill="FFFFFF"/>
        <w:spacing w:after="162"/>
        <w:jc w:val="both"/>
        <w:rPr>
          <w:iCs/>
          <w:color w:val="7030A0"/>
        </w:rPr>
      </w:pPr>
    </w:p>
    <w:p w:rsidR="003B64DA" w:rsidRDefault="003B64DA" w:rsidP="003B64DA">
      <w:pPr>
        <w:shd w:val="clear" w:color="auto" w:fill="FFFFFF"/>
        <w:spacing w:after="162"/>
        <w:jc w:val="both"/>
        <w:rPr>
          <w:iCs/>
          <w:color w:val="7030A0"/>
        </w:rPr>
      </w:pPr>
    </w:p>
    <w:p w:rsidR="003B64DA" w:rsidRDefault="003B64DA" w:rsidP="003B64DA">
      <w:pPr>
        <w:shd w:val="clear" w:color="auto" w:fill="FFFFFF"/>
        <w:spacing w:after="162"/>
        <w:jc w:val="both"/>
        <w:rPr>
          <w:iCs/>
          <w:color w:val="7030A0"/>
        </w:rPr>
      </w:pPr>
    </w:p>
    <w:p w:rsidR="003B64DA" w:rsidRPr="00FF689D" w:rsidRDefault="003B64DA" w:rsidP="003B64DA">
      <w:pPr>
        <w:pStyle w:val="a9"/>
        <w:jc w:val="center"/>
        <w:rPr>
          <w:b/>
          <w:color w:val="7030A0"/>
          <w:sz w:val="24"/>
          <w:szCs w:val="24"/>
        </w:rPr>
      </w:pPr>
      <w:r w:rsidRPr="00FF689D">
        <w:rPr>
          <w:b/>
          <w:color w:val="7030A0"/>
          <w:sz w:val="24"/>
          <w:szCs w:val="24"/>
        </w:rPr>
        <w:t>Рейтинг</w:t>
      </w:r>
    </w:p>
    <w:p w:rsidR="003B64DA" w:rsidRPr="00FF689D" w:rsidRDefault="003B64DA" w:rsidP="003B64DA">
      <w:pPr>
        <w:pStyle w:val="a9"/>
        <w:jc w:val="center"/>
        <w:rPr>
          <w:b/>
          <w:color w:val="7030A0"/>
          <w:sz w:val="24"/>
          <w:szCs w:val="24"/>
        </w:rPr>
      </w:pPr>
      <w:r w:rsidRPr="00FF689D">
        <w:rPr>
          <w:b/>
          <w:color w:val="7030A0"/>
          <w:sz w:val="24"/>
          <w:szCs w:val="24"/>
        </w:rPr>
        <w:t>участия обучающихся МКОУ СОШ № 11 по программе "Одаренные дети"</w:t>
      </w:r>
    </w:p>
    <w:p w:rsidR="003B64DA" w:rsidRPr="00FF689D" w:rsidRDefault="003B64DA" w:rsidP="003B64DA">
      <w:pPr>
        <w:pStyle w:val="a9"/>
        <w:jc w:val="center"/>
        <w:rPr>
          <w:b/>
          <w:color w:val="7030A0"/>
          <w:sz w:val="24"/>
          <w:szCs w:val="24"/>
        </w:rPr>
      </w:pPr>
      <w:r w:rsidRPr="00FF689D">
        <w:rPr>
          <w:b/>
          <w:color w:val="7030A0"/>
          <w:sz w:val="24"/>
          <w:szCs w:val="24"/>
        </w:rPr>
        <w:t>за 2019 учебный год</w:t>
      </w:r>
    </w:p>
    <w:p w:rsidR="003B64DA" w:rsidRPr="00FF689D" w:rsidRDefault="003B64DA" w:rsidP="003B64DA">
      <w:pPr>
        <w:pStyle w:val="a9"/>
        <w:jc w:val="center"/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6"/>
        <w:gridCol w:w="3345"/>
        <w:gridCol w:w="1861"/>
        <w:gridCol w:w="1619"/>
      </w:tblGrid>
      <w:tr w:rsidR="003B64DA" w:rsidRPr="00FF689D" w:rsidTr="003B64DA">
        <w:tc>
          <w:tcPr>
            <w:tcW w:w="540" w:type="dxa"/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Ф.И.О. обучающихся,</w:t>
            </w:r>
          </w:p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3345" w:type="dxa"/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Конкурс, конференция, слет, олимпиада</w:t>
            </w:r>
          </w:p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1861" w:type="dxa"/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результат</w:t>
            </w:r>
          </w:p>
        </w:tc>
        <w:tc>
          <w:tcPr>
            <w:tcW w:w="1619" w:type="dxa"/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Ф.И.О. руководителя</w:t>
            </w:r>
          </w:p>
        </w:tc>
      </w:tr>
      <w:tr w:rsidR="003B64DA" w:rsidRPr="00B02135" w:rsidTr="003B64DA">
        <w:tc>
          <w:tcPr>
            <w:tcW w:w="9571" w:type="dxa"/>
            <w:gridSpan w:val="5"/>
          </w:tcPr>
          <w:p w:rsidR="003B64DA" w:rsidRPr="00B02135" w:rsidRDefault="003B64DA" w:rsidP="003B64DA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B64DA" w:rsidRPr="00B02135" w:rsidRDefault="003B64DA" w:rsidP="003B64D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135">
              <w:rPr>
                <w:b/>
                <w:sz w:val="24"/>
                <w:szCs w:val="24"/>
              </w:rPr>
              <w:t>Всероссийский уровень</w:t>
            </w:r>
          </w:p>
          <w:p w:rsidR="003B64DA" w:rsidRPr="00B02135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Лагутина Светлана Васильевна</w:t>
            </w:r>
            <w:r w:rsidRPr="00FD751A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  <w:r w:rsidRPr="00FD751A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Всероссийский конкурс «Лидер» в рамках акции «Здоровое питание  - активное долголетие». Движение «Сделаем вместе!»</w:t>
            </w:r>
          </w:p>
        </w:tc>
        <w:tc>
          <w:tcPr>
            <w:tcW w:w="1861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165F3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Спортивный школьный клуб «Чемпион»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Всероссийский  смотр</w:t>
            </w:r>
            <w:r w:rsidRPr="00720F1F">
              <w:rPr>
                <w:color w:val="7030A0"/>
                <w:sz w:val="24"/>
                <w:szCs w:val="24"/>
              </w:rPr>
              <w:t xml:space="preserve"> -  конкурс на лучшую постановку физкультурной работы и развитие массового спорта среди школьников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Теряева Ю.В.</w:t>
            </w:r>
          </w:p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D751A">
              <w:rPr>
                <w:color w:val="7030A0"/>
                <w:sz w:val="24"/>
                <w:szCs w:val="24"/>
              </w:rPr>
              <w:t xml:space="preserve">Сидорова Анастасия Александровна, </w:t>
            </w:r>
          </w:p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D751A">
              <w:rPr>
                <w:color w:val="7030A0"/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  <w:lang w:val="en-US"/>
              </w:rPr>
              <w:t>II</w:t>
            </w:r>
            <w:r w:rsidRPr="00E53839">
              <w:rPr>
                <w:color w:val="7030A0"/>
                <w:sz w:val="24"/>
                <w:szCs w:val="24"/>
              </w:rPr>
              <w:t xml:space="preserve"> Всероссийский химический диктант, организованный МГУ им. М.В. Ломоносова</w:t>
            </w:r>
          </w:p>
        </w:tc>
        <w:tc>
          <w:tcPr>
            <w:tcW w:w="1861" w:type="dxa"/>
          </w:tcPr>
          <w:p w:rsidR="003B64DA" w:rsidRPr="002E3C46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>участник</w:t>
            </w:r>
          </w:p>
        </w:tc>
        <w:tc>
          <w:tcPr>
            <w:tcW w:w="1619" w:type="dxa"/>
          </w:tcPr>
          <w:p w:rsidR="003B64DA" w:rsidRPr="004165F3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165F3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Лагутина Светлана Васильевна</w:t>
            </w:r>
            <w:r w:rsidRPr="00FD751A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  <w:r w:rsidRPr="00FD751A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  <w:lang w:val="en-US"/>
              </w:rPr>
              <w:t>II</w:t>
            </w:r>
            <w:r w:rsidRPr="00E53839">
              <w:rPr>
                <w:color w:val="7030A0"/>
                <w:sz w:val="24"/>
                <w:szCs w:val="24"/>
              </w:rPr>
              <w:t xml:space="preserve"> Всероссийский химический диктант, организованный МГУ им. М.В. Ломоносова </w:t>
            </w:r>
          </w:p>
        </w:tc>
        <w:tc>
          <w:tcPr>
            <w:tcW w:w="1861" w:type="dxa"/>
          </w:tcPr>
          <w:p w:rsidR="003B64DA" w:rsidRPr="002E3C46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>участник</w:t>
            </w:r>
          </w:p>
        </w:tc>
        <w:tc>
          <w:tcPr>
            <w:tcW w:w="1619" w:type="dxa"/>
          </w:tcPr>
          <w:p w:rsidR="003B64DA" w:rsidRPr="004165F3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165F3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9571" w:type="dxa"/>
            <w:gridSpan w:val="5"/>
          </w:tcPr>
          <w:p w:rsidR="003B64DA" w:rsidRPr="00B02135" w:rsidRDefault="003B64DA" w:rsidP="003B64DA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3B64DA" w:rsidRPr="00B02135" w:rsidRDefault="003B64DA" w:rsidP="003B64D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135">
              <w:rPr>
                <w:b/>
                <w:sz w:val="24"/>
                <w:szCs w:val="24"/>
              </w:rPr>
              <w:t>Краевой, зональный уровень</w:t>
            </w:r>
          </w:p>
          <w:p w:rsidR="003B64DA" w:rsidRPr="00B02135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Сергеева Елизавета Сергеевна,</w:t>
            </w:r>
          </w:p>
          <w:p w:rsidR="003B64DA" w:rsidRPr="00954E6D" w:rsidRDefault="003B64DA" w:rsidP="003B64DA">
            <w:pPr>
              <w:rPr>
                <w:color w:val="7030A0"/>
              </w:rPr>
            </w:pPr>
            <w:r w:rsidRPr="00954E6D">
              <w:rPr>
                <w:color w:val="7030A0"/>
              </w:rPr>
              <w:t>11 класс</w:t>
            </w:r>
          </w:p>
        </w:tc>
        <w:tc>
          <w:tcPr>
            <w:tcW w:w="3345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«#</w:t>
            </w:r>
            <w:proofErr w:type="spellStart"/>
            <w:r w:rsidRPr="00954E6D">
              <w:rPr>
                <w:color w:val="7030A0"/>
                <w:sz w:val="24"/>
                <w:szCs w:val="24"/>
              </w:rPr>
              <w:t>ВместеЯрче</w:t>
            </w:r>
            <w:proofErr w:type="spellEnd"/>
            <w:r w:rsidRPr="00954E6D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Мальцева Александра Юрьевна, 11 класс</w:t>
            </w:r>
          </w:p>
        </w:tc>
        <w:tc>
          <w:tcPr>
            <w:tcW w:w="3345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«#</w:t>
            </w:r>
            <w:proofErr w:type="spellStart"/>
            <w:r w:rsidRPr="00954E6D">
              <w:rPr>
                <w:color w:val="7030A0"/>
                <w:sz w:val="24"/>
                <w:szCs w:val="24"/>
              </w:rPr>
              <w:t>ВместеЯрче</w:t>
            </w:r>
            <w:proofErr w:type="spellEnd"/>
            <w:r w:rsidRPr="00954E6D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Климова С.А.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FD751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Лагутина Светлана Васильевна</w:t>
            </w:r>
            <w:r w:rsidRPr="00FD751A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  <w:r w:rsidRPr="00FD751A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Региональный этап Всероссийского конкурса</w:t>
            </w:r>
            <w:r>
              <w:rPr>
                <w:color w:val="7030A0"/>
                <w:sz w:val="24"/>
                <w:szCs w:val="24"/>
              </w:rPr>
              <w:t xml:space="preserve"> «Здоровое питание  - активное долголетие»</w:t>
            </w:r>
          </w:p>
        </w:tc>
        <w:tc>
          <w:tcPr>
            <w:tcW w:w="1861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954E6D"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165F3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Спортивный школьный клуб «Чемпион»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Краевой этап Всероссийского  смотра -  конкурса на лучшую постановку физкультурной работы и развитие массового спорта среди школьников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Теряева Ю.В.</w:t>
            </w:r>
          </w:p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Бондаренко Екатерина, 10 класс</w:t>
            </w:r>
          </w:p>
        </w:tc>
        <w:tc>
          <w:tcPr>
            <w:tcW w:w="3345" w:type="dxa"/>
          </w:tcPr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Открытая олимпиада СКФУ среди учащихся общеобразовательных организаций «45 параллель», по предмету «Обществознание»</w:t>
            </w:r>
          </w:p>
        </w:tc>
        <w:tc>
          <w:tcPr>
            <w:tcW w:w="1861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</w:t>
            </w:r>
            <w:r w:rsidRPr="00954E6D">
              <w:rPr>
                <w:color w:val="7030A0"/>
                <w:sz w:val="24"/>
                <w:szCs w:val="24"/>
              </w:rPr>
              <w:t>ризер</w:t>
            </w:r>
          </w:p>
          <w:p w:rsidR="003B64DA" w:rsidRPr="00954E6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(2 место)</w:t>
            </w:r>
          </w:p>
        </w:tc>
        <w:tc>
          <w:tcPr>
            <w:tcW w:w="1619" w:type="dxa"/>
          </w:tcPr>
          <w:p w:rsidR="003B64DA" w:rsidRPr="004165F3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Баранова Е.А.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0E1CA8">
              <w:rPr>
                <w:color w:val="7030A0"/>
                <w:sz w:val="24"/>
                <w:szCs w:val="24"/>
              </w:rPr>
              <w:t>Фаизов</w:t>
            </w:r>
            <w:proofErr w:type="spellEnd"/>
            <w:r w:rsidRPr="000E1CA8">
              <w:rPr>
                <w:color w:val="7030A0"/>
                <w:sz w:val="24"/>
                <w:szCs w:val="24"/>
              </w:rPr>
              <w:t xml:space="preserve"> Арсений, Никифоров Владислав, Чепраков Виталий,</w:t>
            </w:r>
          </w:p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Краевой экологический конкурс «Каждой Пичужке  - кормушка»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Лютова В.В.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Зубцов Артем Николаевич,</w:t>
            </w:r>
          </w:p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5 класс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Краевой экологический конкурс «Каждой Пичужке  - кормушка»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призер</w:t>
            </w:r>
          </w:p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0E1CA8">
              <w:rPr>
                <w:color w:val="7030A0"/>
                <w:sz w:val="24"/>
                <w:szCs w:val="24"/>
              </w:rPr>
              <w:t>Зиберов</w:t>
            </w:r>
            <w:proofErr w:type="spellEnd"/>
            <w:r w:rsidRPr="000E1CA8">
              <w:rPr>
                <w:color w:val="7030A0"/>
                <w:sz w:val="24"/>
                <w:szCs w:val="24"/>
              </w:rPr>
              <w:t xml:space="preserve"> Максим Николаевич,</w:t>
            </w:r>
          </w:p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5 класс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Краевой экологический конкурс «Каждой Пичужке  - кормушка»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призер</w:t>
            </w:r>
          </w:p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3B64DA" w:rsidRPr="00210A9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10A97">
              <w:rPr>
                <w:color w:val="7030A0"/>
                <w:sz w:val="24"/>
                <w:szCs w:val="24"/>
              </w:rPr>
              <w:t>Команда УПБ «Юность»</w:t>
            </w:r>
          </w:p>
        </w:tc>
        <w:tc>
          <w:tcPr>
            <w:tcW w:w="3345" w:type="dxa"/>
          </w:tcPr>
          <w:p w:rsidR="003B64DA" w:rsidRPr="00210A9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10A97">
              <w:rPr>
                <w:color w:val="7030A0"/>
                <w:sz w:val="24"/>
                <w:szCs w:val="24"/>
              </w:rPr>
              <w:t>Краевой смотр – конкурс выставка ученических производственных бригад по итогам деятельности</w:t>
            </w:r>
          </w:p>
        </w:tc>
        <w:tc>
          <w:tcPr>
            <w:tcW w:w="1861" w:type="dxa"/>
          </w:tcPr>
          <w:p w:rsidR="003B64DA" w:rsidRPr="00210A9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10A97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3B64DA" w:rsidRPr="00210A9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10A97">
              <w:rPr>
                <w:color w:val="7030A0"/>
                <w:sz w:val="24"/>
                <w:szCs w:val="24"/>
              </w:rPr>
              <w:t>Воробьева Г.В.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Команда МКОУ СОШ №11 мальчиков 2008/2009г.р.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Соревнования по мини – футболу в рамках общероссийского проекта «Мини – футбол в школу», финал краевого этапа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 xml:space="preserve">Команда МКОУ СОШ №11 </w:t>
            </w:r>
            <w:r w:rsidRPr="00AE68C1">
              <w:rPr>
                <w:color w:val="7030A0"/>
              </w:rPr>
              <w:lastRenderedPageBreak/>
              <w:t>мальчиков 200</w:t>
            </w:r>
            <w:r>
              <w:rPr>
                <w:color w:val="7030A0"/>
              </w:rPr>
              <w:t>4</w:t>
            </w:r>
            <w:r w:rsidRPr="00AE68C1">
              <w:rPr>
                <w:color w:val="7030A0"/>
              </w:rPr>
              <w:t>/200</w:t>
            </w:r>
            <w:r>
              <w:rPr>
                <w:color w:val="7030A0"/>
              </w:rPr>
              <w:t>5</w:t>
            </w:r>
            <w:r w:rsidRPr="00AE68C1">
              <w:rPr>
                <w:color w:val="7030A0"/>
              </w:rPr>
              <w:t>г.р.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lastRenderedPageBreak/>
              <w:t xml:space="preserve">Соревнования по мини – футболу в рамках </w:t>
            </w:r>
            <w:r w:rsidRPr="00AE68C1">
              <w:rPr>
                <w:color w:val="7030A0"/>
                <w:sz w:val="24"/>
                <w:szCs w:val="24"/>
              </w:rPr>
              <w:lastRenderedPageBreak/>
              <w:t>общероссийского проекта «Мини – футбол в школу», финал краевого этапа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lastRenderedPageBreak/>
              <w:t xml:space="preserve">призер </w:t>
            </w:r>
          </w:p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>Климов Семен Николаевич, 9 класс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Региональный этап всероссийского конкурса «Агро НТИ- 2019»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Климова С.А.</w:t>
            </w:r>
          </w:p>
        </w:tc>
      </w:tr>
      <w:tr w:rsidR="003B64DA" w:rsidRPr="00B02135" w:rsidTr="003B64D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4DA" w:rsidRPr="00B02135" w:rsidRDefault="003B64DA" w:rsidP="003B64DA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3B64DA" w:rsidRPr="00B02135" w:rsidRDefault="003B64DA" w:rsidP="003B64D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135">
              <w:rPr>
                <w:b/>
                <w:sz w:val="24"/>
                <w:szCs w:val="24"/>
              </w:rPr>
              <w:t>Муниципальный уровень</w:t>
            </w:r>
          </w:p>
          <w:p w:rsidR="003B64DA" w:rsidRPr="00B02135" w:rsidRDefault="003B64DA" w:rsidP="003B64D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  <w:tcBorders>
              <w:top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Спортивный школьный клуб «Чемпион»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Муниципальный </w:t>
            </w:r>
            <w:r w:rsidRPr="00720F1F">
              <w:rPr>
                <w:color w:val="7030A0"/>
                <w:sz w:val="24"/>
                <w:szCs w:val="24"/>
              </w:rPr>
              <w:t xml:space="preserve"> этап Всероссийского  смотра -  конкурса на лучшую постановку физкультурной работы и развитие массового спорта среди школьников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Теряева Ю.В.</w:t>
            </w:r>
          </w:p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  <w:tcBorders>
              <w:top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 xml:space="preserve">Окружной смотр - конкурс музеев и залов Боевой славы 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Баранова Е.А.</w:t>
            </w:r>
          </w:p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Леонова Н.И.</w:t>
            </w:r>
          </w:p>
        </w:tc>
      </w:tr>
      <w:tr w:rsidR="003B64DA" w:rsidRPr="00B02135" w:rsidTr="003B64DA">
        <w:tc>
          <w:tcPr>
            <w:tcW w:w="540" w:type="dxa"/>
            <w:tcBorders>
              <w:top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B64DA" w:rsidRPr="008B064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B064A">
              <w:rPr>
                <w:color w:val="7030A0"/>
                <w:sz w:val="24"/>
                <w:szCs w:val="24"/>
              </w:rPr>
              <w:t xml:space="preserve">Творческий коллектив «Ритм» </w:t>
            </w:r>
          </w:p>
          <w:p w:rsidR="003B64DA" w:rsidRPr="008B064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B064A">
              <w:rPr>
                <w:color w:val="7030A0"/>
                <w:sz w:val="24"/>
                <w:szCs w:val="24"/>
              </w:rPr>
              <w:t xml:space="preserve"> МКОУ СОШ №11, 7 класс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B64DA" w:rsidRPr="008B064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B064A">
              <w:rPr>
                <w:color w:val="7030A0"/>
                <w:sz w:val="24"/>
                <w:szCs w:val="24"/>
              </w:rPr>
              <w:t>Районный фестиваль театральных коллективов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Мальцева Е.И.</w:t>
            </w:r>
          </w:p>
        </w:tc>
      </w:tr>
      <w:tr w:rsidR="003B64DA" w:rsidRPr="00B02135" w:rsidTr="003B64DA">
        <w:tc>
          <w:tcPr>
            <w:tcW w:w="540" w:type="dxa"/>
            <w:tcBorders>
              <w:top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B64DA" w:rsidRPr="00E1599B" w:rsidRDefault="003B64DA" w:rsidP="003B64DA">
            <w:pPr>
              <w:rPr>
                <w:color w:val="7030A0"/>
              </w:rPr>
            </w:pPr>
            <w:r w:rsidRPr="00E1599B">
              <w:rPr>
                <w:color w:val="7030A0"/>
              </w:rPr>
              <w:t>Команда МКОУ СОШ №11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B64DA" w:rsidRPr="00E1599B" w:rsidRDefault="003B64DA" w:rsidP="003B64DA">
            <w:pPr>
              <w:rPr>
                <w:color w:val="7030A0"/>
              </w:rPr>
            </w:pPr>
            <w:r w:rsidRPr="00E1599B">
              <w:rPr>
                <w:color w:val="7030A0"/>
              </w:rPr>
              <w:t xml:space="preserve">Финальная игре – путешествии «Я – </w:t>
            </w:r>
            <w:proofErr w:type="spellStart"/>
            <w:r w:rsidRPr="00E1599B">
              <w:rPr>
                <w:color w:val="7030A0"/>
              </w:rPr>
              <w:t>Петровчанин</w:t>
            </w:r>
            <w:proofErr w:type="spellEnd"/>
            <w:r w:rsidRPr="00E1599B">
              <w:rPr>
                <w:color w:val="7030A0"/>
              </w:rPr>
              <w:t xml:space="preserve"> 2019», станция «Географическая», «У истоков казачества»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B64DA" w:rsidRPr="00E1599B" w:rsidRDefault="003B64DA" w:rsidP="003B64DA">
            <w:pPr>
              <w:rPr>
                <w:color w:val="7030A0"/>
              </w:rPr>
            </w:pPr>
            <w:r w:rsidRPr="00E1599B">
              <w:rPr>
                <w:color w:val="7030A0"/>
              </w:rPr>
              <w:t>призер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3B64DA" w:rsidRPr="00E1599B" w:rsidRDefault="003B64DA" w:rsidP="003B64DA">
            <w:pPr>
              <w:rPr>
                <w:color w:val="7030A0"/>
              </w:rPr>
            </w:pPr>
            <w:r w:rsidRPr="00E1599B">
              <w:rPr>
                <w:color w:val="7030A0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  <w:tcBorders>
              <w:top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МКОУ СОШ №11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Окружной конкурс за лучшее оформление территорий муниципальных учреждений элементами праздничной новогодней и рождественской тематики.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Пхиденко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Ирина Андреевна 11 класс</w:t>
            </w:r>
          </w:p>
        </w:tc>
        <w:tc>
          <w:tcPr>
            <w:tcW w:w="3345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Окружной конкурс «Лидер  - 2019»</w:t>
            </w:r>
          </w:p>
        </w:tc>
        <w:tc>
          <w:tcPr>
            <w:tcW w:w="1861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Муниципальный этап всероссийского конкурса «РДШ – территория самоуправления»</w:t>
            </w:r>
          </w:p>
        </w:tc>
        <w:tc>
          <w:tcPr>
            <w:tcW w:w="1861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 xml:space="preserve">Климов Семен Николаевич, </w:t>
            </w:r>
          </w:p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3B64DA" w:rsidRPr="003E75D8" w:rsidRDefault="003B64DA" w:rsidP="003B64DA">
            <w:pPr>
              <w:pStyle w:val="a9"/>
              <w:rPr>
                <w:b/>
                <w:i/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Муниципальный этап краевого конкурса  - выставки научно – технического творчества молодежи «Таланты ХХ</w:t>
            </w:r>
            <w:r w:rsidRPr="003E75D8">
              <w:rPr>
                <w:color w:val="7030A0"/>
                <w:sz w:val="24"/>
                <w:szCs w:val="24"/>
                <w:lang w:val="en-US"/>
              </w:rPr>
              <w:t>I</w:t>
            </w:r>
            <w:r w:rsidRPr="003E75D8">
              <w:rPr>
                <w:color w:val="7030A0"/>
                <w:sz w:val="24"/>
                <w:szCs w:val="24"/>
              </w:rPr>
              <w:t xml:space="preserve"> века»</w:t>
            </w:r>
          </w:p>
        </w:tc>
        <w:tc>
          <w:tcPr>
            <w:tcW w:w="1861" w:type="dxa"/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призер</w:t>
            </w:r>
          </w:p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 xml:space="preserve"> (3 место)</w:t>
            </w:r>
          </w:p>
        </w:tc>
        <w:tc>
          <w:tcPr>
            <w:tcW w:w="1619" w:type="dxa"/>
          </w:tcPr>
          <w:p w:rsidR="003B64DA" w:rsidRPr="003E75D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3E75D8">
              <w:rPr>
                <w:color w:val="7030A0"/>
                <w:sz w:val="24"/>
                <w:szCs w:val="24"/>
              </w:rPr>
              <w:t>Климова С.А.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3E75D8" w:rsidRDefault="003B64DA" w:rsidP="003B64DA">
            <w:pPr>
              <w:rPr>
                <w:color w:val="7030A0"/>
              </w:rPr>
            </w:pPr>
            <w:proofErr w:type="spellStart"/>
            <w:r w:rsidRPr="003E75D8">
              <w:rPr>
                <w:color w:val="7030A0"/>
              </w:rPr>
              <w:t>Ледовская</w:t>
            </w:r>
            <w:proofErr w:type="spellEnd"/>
            <w:r w:rsidRPr="003E75D8">
              <w:rPr>
                <w:color w:val="7030A0"/>
              </w:rPr>
              <w:t xml:space="preserve"> Анжелика, 5 класс</w:t>
            </w:r>
          </w:p>
        </w:tc>
        <w:tc>
          <w:tcPr>
            <w:tcW w:w="3345" w:type="dxa"/>
          </w:tcPr>
          <w:p w:rsidR="003B64DA" w:rsidRPr="003E75D8" w:rsidRDefault="003B64DA" w:rsidP="003B64DA">
            <w:pPr>
              <w:rPr>
                <w:color w:val="7030A0"/>
              </w:rPr>
            </w:pPr>
            <w:r w:rsidRPr="003E75D8">
              <w:rPr>
                <w:color w:val="7030A0"/>
              </w:rPr>
              <w:t>18 фестиваль творческой молодежи «Души прекрасные порывы»,  номинация «Литературное творчество»</w:t>
            </w:r>
          </w:p>
        </w:tc>
        <w:tc>
          <w:tcPr>
            <w:tcW w:w="1861" w:type="dxa"/>
          </w:tcPr>
          <w:p w:rsidR="003B64DA" w:rsidRPr="003E75D8" w:rsidRDefault="003B64DA" w:rsidP="003B64DA">
            <w:pPr>
              <w:rPr>
                <w:color w:val="7030A0"/>
              </w:rPr>
            </w:pPr>
            <w:r w:rsidRPr="003E75D8">
              <w:rPr>
                <w:color w:val="7030A0"/>
              </w:rPr>
              <w:t>лауреат</w:t>
            </w:r>
          </w:p>
        </w:tc>
        <w:tc>
          <w:tcPr>
            <w:tcW w:w="1619" w:type="dxa"/>
          </w:tcPr>
          <w:p w:rsidR="003B64DA" w:rsidRPr="003E75D8" w:rsidRDefault="003B64DA" w:rsidP="003B64DA">
            <w:pPr>
              <w:jc w:val="center"/>
              <w:rPr>
                <w:color w:val="7030A0"/>
              </w:rPr>
            </w:pPr>
            <w:r w:rsidRPr="00B02135">
              <w:t>Смагина В.В.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3E75D8" w:rsidRDefault="003B64DA" w:rsidP="003B64DA">
            <w:pPr>
              <w:jc w:val="center"/>
              <w:rPr>
                <w:color w:val="7030A0"/>
              </w:rPr>
            </w:pPr>
            <w:proofErr w:type="spellStart"/>
            <w:r w:rsidRPr="003E75D8">
              <w:rPr>
                <w:color w:val="7030A0"/>
              </w:rPr>
              <w:t>Зиберов</w:t>
            </w:r>
            <w:proofErr w:type="spellEnd"/>
            <w:r w:rsidRPr="003E75D8">
              <w:rPr>
                <w:color w:val="7030A0"/>
              </w:rPr>
              <w:t xml:space="preserve"> Максим, 4 класс</w:t>
            </w:r>
          </w:p>
        </w:tc>
        <w:tc>
          <w:tcPr>
            <w:tcW w:w="3345" w:type="dxa"/>
          </w:tcPr>
          <w:p w:rsidR="003B64DA" w:rsidRPr="003E75D8" w:rsidRDefault="003B64DA" w:rsidP="003B64DA">
            <w:pPr>
              <w:jc w:val="center"/>
              <w:rPr>
                <w:color w:val="7030A0"/>
              </w:rPr>
            </w:pPr>
            <w:r w:rsidRPr="003E75D8">
              <w:rPr>
                <w:color w:val="7030A0"/>
              </w:rPr>
              <w:t>Смотр – конкурс «Законы дорог уважай», номинация «Оказание первой доврачебной помощи»</w:t>
            </w:r>
          </w:p>
        </w:tc>
        <w:tc>
          <w:tcPr>
            <w:tcW w:w="1861" w:type="dxa"/>
          </w:tcPr>
          <w:p w:rsidR="003B64DA" w:rsidRPr="003E75D8" w:rsidRDefault="003B64DA" w:rsidP="003B64DA">
            <w:pPr>
              <w:jc w:val="center"/>
              <w:rPr>
                <w:color w:val="7030A0"/>
              </w:rPr>
            </w:pPr>
            <w:r w:rsidRPr="003E75D8">
              <w:rPr>
                <w:color w:val="7030A0"/>
              </w:rPr>
              <w:t>призер</w:t>
            </w:r>
          </w:p>
        </w:tc>
        <w:tc>
          <w:tcPr>
            <w:tcW w:w="1619" w:type="dxa"/>
          </w:tcPr>
          <w:p w:rsidR="003B64DA" w:rsidRPr="003E75D8" w:rsidRDefault="003B64DA" w:rsidP="003B64DA">
            <w:pPr>
              <w:jc w:val="center"/>
              <w:rPr>
                <w:color w:val="7030A0"/>
              </w:rPr>
            </w:pPr>
            <w:r w:rsidRPr="003E75D8">
              <w:rPr>
                <w:color w:val="7030A0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06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D6789">
              <w:rPr>
                <w:color w:val="7030A0"/>
                <w:sz w:val="24"/>
                <w:szCs w:val="24"/>
              </w:rPr>
              <w:t>Зиберов</w:t>
            </w:r>
            <w:proofErr w:type="spellEnd"/>
            <w:r w:rsidRPr="004D6789">
              <w:rPr>
                <w:color w:val="7030A0"/>
                <w:sz w:val="24"/>
                <w:szCs w:val="24"/>
              </w:rPr>
              <w:t xml:space="preserve"> Максим Николаевич,</w:t>
            </w:r>
          </w:p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5 класс</w:t>
            </w:r>
          </w:p>
        </w:tc>
        <w:tc>
          <w:tcPr>
            <w:tcW w:w="3345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1861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участник</w:t>
            </w:r>
          </w:p>
        </w:tc>
        <w:tc>
          <w:tcPr>
            <w:tcW w:w="1619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Мальцева Е.И.</w:t>
            </w:r>
          </w:p>
        </w:tc>
      </w:tr>
      <w:tr w:rsidR="003B64DA" w:rsidRPr="00B02135" w:rsidTr="003B64DA">
        <w:trPr>
          <w:trHeight w:val="234"/>
        </w:trPr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D6789">
              <w:rPr>
                <w:color w:val="7030A0"/>
                <w:sz w:val="24"/>
                <w:szCs w:val="24"/>
              </w:rPr>
              <w:t>Атабекян</w:t>
            </w:r>
            <w:proofErr w:type="spellEnd"/>
            <w:r w:rsidRPr="004D6789">
              <w:rPr>
                <w:color w:val="7030A0"/>
                <w:sz w:val="24"/>
                <w:szCs w:val="24"/>
              </w:rPr>
              <w:t xml:space="preserve"> Элла Артуров</w:t>
            </w:r>
            <w:r>
              <w:rPr>
                <w:color w:val="7030A0"/>
                <w:sz w:val="24"/>
                <w:szCs w:val="24"/>
              </w:rPr>
              <w:t>н</w:t>
            </w:r>
            <w:r w:rsidRPr="004D6789">
              <w:rPr>
                <w:color w:val="7030A0"/>
                <w:sz w:val="24"/>
                <w:szCs w:val="24"/>
              </w:rPr>
              <w:t>а, 9 класс</w:t>
            </w:r>
          </w:p>
        </w:tc>
        <w:tc>
          <w:tcPr>
            <w:tcW w:w="3345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1861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участник</w:t>
            </w:r>
          </w:p>
        </w:tc>
        <w:tc>
          <w:tcPr>
            <w:tcW w:w="1619" w:type="dxa"/>
          </w:tcPr>
          <w:p w:rsidR="003B64DA" w:rsidRPr="004D6789" w:rsidRDefault="003B64DA" w:rsidP="003B64DA">
            <w:pPr>
              <w:rPr>
                <w:color w:val="7030A0"/>
              </w:rPr>
            </w:pPr>
            <w:r w:rsidRPr="004D6789">
              <w:rPr>
                <w:color w:val="7030A0"/>
              </w:rPr>
              <w:t>Ермолова В.Н.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 xml:space="preserve">Ефимова Елизавета Дмитриевна, </w:t>
            </w:r>
          </w:p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1861" w:type="dxa"/>
          </w:tcPr>
          <w:p w:rsidR="003B64DA" w:rsidRPr="004D678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D6789">
              <w:rPr>
                <w:color w:val="7030A0"/>
                <w:sz w:val="24"/>
                <w:szCs w:val="24"/>
              </w:rPr>
              <w:t>участник</w:t>
            </w:r>
          </w:p>
        </w:tc>
        <w:tc>
          <w:tcPr>
            <w:tcW w:w="1619" w:type="dxa"/>
          </w:tcPr>
          <w:p w:rsidR="003B64DA" w:rsidRPr="004D6789" w:rsidRDefault="003B64DA" w:rsidP="003B64DA">
            <w:pPr>
              <w:rPr>
                <w:color w:val="7030A0"/>
              </w:rPr>
            </w:pPr>
            <w:r w:rsidRPr="004D6789">
              <w:rPr>
                <w:color w:val="7030A0"/>
              </w:rPr>
              <w:t>Ермолова В.Н.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 xml:space="preserve">Бондаренко Екатерина Алексеевна, </w:t>
            </w:r>
          </w:p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Конкурс эссе «Ставрополье  - край без вражды»</w:t>
            </w:r>
          </w:p>
        </w:tc>
        <w:tc>
          <w:tcPr>
            <w:tcW w:w="1861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Смагина В.В.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 xml:space="preserve">Лагутин Никита </w:t>
            </w:r>
            <w:proofErr w:type="spellStart"/>
            <w:r w:rsidRPr="00875B27">
              <w:rPr>
                <w:color w:val="7030A0"/>
                <w:sz w:val="24"/>
                <w:szCs w:val="24"/>
              </w:rPr>
              <w:t>андреевич</w:t>
            </w:r>
            <w:proofErr w:type="spellEnd"/>
            <w:r w:rsidRPr="00875B27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Конкурс эссе «Ставрополье  - край без вражды»</w:t>
            </w:r>
          </w:p>
        </w:tc>
        <w:tc>
          <w:tcPr>
            <w:tcW w:w="1861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875B2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875B27">
              <w:rPr>
                <w:color w:val="7030A0"/>
                <w:sz w:val="24"/>
                <w:szCs w:val="24"/>
              </w:rPr>
              <w:t>Смагина В.В.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16</w:t>
            </w:r>
          </w:p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29139C">
              <w:rPr>
                <w:color w:val="7030A0"/>
                <w:sz w:val="24"/>
                <w:szCs w:val="24"/>
              </w:rPr>
              <w:t>Пихиденко</w:t>
            </w:r>
            <w:proofErr w:type="spellEnd"/>
            <w:r w:rsidRPr="0029139C">
              <w:rPr>
                <w:color w:val="7030A0"/>
                <w:sz w:val="24"/>
                <w:szCs w:val="24"/>
              </w:rPr>
              <w:t xml:space="preserve"> Ирина Андреевна, </w:t>
            </w:r>
          </w:p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11 класс, Л</w:t>
            </w:r>
            <w:r w:rsidRPr="0029139C">
              <w:rPr>
                <w:color w:val="7030A0"/>
                <w:sz w:val="24"/>
                <w:szCs w:val="24"/>
              </w:rPr>
              <w:t>агутина Светлана Васильевна,</w:t>
            </w:r>
          </w:p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9139C">
              <w:rPr>
                <w:color w:val="7030A0"/>
                <w:sz w:val="24"/>
                <w:szCs w:val="24"/>
              </w:rPr>
              <w:t>11 класс</w:t>
            </w:r>
          </w:p>
        </w:tc>
        <w:tc>
          <w:tcPr>
            <w:tcW w:w="3345" w:type="dxa"/>
          </w:tcPr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9139C">
              <w:rPr>
                <w:color w:val="7030A0"/>
                <w:sz w:val="24"/>
                <w:szCs w:val="24"/>
              </w:rPr>
              <w:t>Окружная коалиционная акция «День гражданских инициатив»</w:t>
            </w:r>
          </w:p>
        </w:tc>
        <w:tc>
          <w:tcPr>
            <w:tcW w:w="1861" w:type="dxa"/>
          </w:tcPr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9139C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9139C">
              <w:rPr>
                <w:color w:val="7030A0"/>
                <w:sz w:val="24"/>
                <w:szCs w:val="24"/>
              </w:rPr>
              <w:t>Теряева Ю.В.</w:t>
            </w:r>
          </w:p>
          <w:p w:rsidR="003B64DA" w:rsidRPr="0029139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0B1914">
              <w:rPr>
                <w:color w:val="7030A0"/>
                <w:sz w:val="24"/>
                <w:szCs w:val="24"/>
              </w:rPr>
              <w:t>Зиберов</w:t>
            </w:r>
            <w:proofErr w:type="spellEnd"/>
            <w:r w:rsidRPr="000B1914">
              <w:rPr>
                <w:color w:val="7030A0"/>
                <w:sz w:val="24"/>
                <w:szCs w:val="24"/>
              </w:rPr>
              <w:t xml:space="preserve"> Максим Николаевич, </w:t>
            </w:r>
          </w:p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5 класс</w:t>
            </w:r>
          </w:p>
        </w:tc>
        <w:tc>
          <w:tcPr>
            <w:tcW w:w="3345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Районная научно – практическая конференция школьников «Первые шаги в науку»</w:t>
            </w:r>
          </w:p>
        </w:tc>
        <w:tc>
          <w:tcPr>
            <w:tcW w:w="1861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Воробьева Г.В.</w:t>
            </w:r>
          </w:p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 xml:space="preserve">Зубцов Артем Николаевич, </w:t>
            </w:r>
          </w:p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5 класс</w:t>
            </w:r>
          </w:p>
        </w:tc>
        <w:tc>
          <w:tcPr>
            <w:tcW w:w="3345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Районная научно – практическая конференция школьников «Первые шаги в науку»</w:t>
            </w:r>
          </w:p>
        </w:tc>
        <w:tc>
          <w:tcPr>
            <w:tcW w:w="1861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B1914">
              <w:rPr>
                <w:color w:val="7030A0"/>
                <w:sz w:val="24"/>
                <w:szCs w:val="24"/>
              </w:rPr>
              <w:t>Зубцова Н.В.</w:t>
            </w:r>
          </w:p>
          <w:p w:rsidR="003B64DA" w:rsidRPr="000B1914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1623D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23D7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1623D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23D7">
              <w:rPr>
                <w:color w:val="7030A0"/>
                <w:sz w:val="24"/>
                <w:szCs w:val="24"/>
              </w:rPr>
              <w:t xml:space="preserve">Турнир по мини – футболу посвященный  </w:t>
            </w:r>
          </w:p>
          <w:p w:rsidR="003B64DA" w:rsidRPr="001623D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23D7">
              <w:rPr>
                <w:color w:val="7030A0"/>
                <w:sz w:val="24"/>
                <w:szCs w:val="24"/>
              </w:rPr>
              <w:t>88 – годовщине основания газеты «Петровские вести»</w:t>
            </w:r>
          </w:p>
        </w:tc>
        <w:tc>
          <w:tcPr>
            <w:tcW w:w="1861" w:type="dxa"/>
          </w:tcPr>
          <w:p w:rsidR="003B64DA" w:rsidRPr="001623D7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23D7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111F2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11F2C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111F2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11F2C">
              <w:rPr>
                <w:color w:val="7030A0"/>
                <w:sz w:val="24"/>
                <w:szCs w:val="24"/>
              </w:rPr>
              <w:t>Окружная интеллектуальная игра «Я знаю свой край» в рамках празднования Дня  Ставропольского края.</w:t>
            </w:r>
          </w:p>
        </w:tc>
        <w:tc>
          <w:tcPr>
            <w:tcW w:w="1861" w:type="dxa"/>
          </w:tcPr>
          <w:p w:rsidR="003B64DA" w:rsidRPr="00111F2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11F2C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111F2C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11F2C">
              <w:rPr>
                <w:color w:val="7030A0"/>
                <w:sz w:val="24"/>
                <w:szCs w:val="24"/>
              </w:rPr>
              <w:t>Целищева А.Ю.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41</w:t>
            </w: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Команда МКОУ СОШ №11 мальчиков 2004/2005г.р.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Соревнования по мини – футболу в рамках общероссийского проекта «Мини – футбол в школу», районный этап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42</w:t>
            </w: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Команда МКОУ СОШ №11 мальчиков 2008/2009г.р.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Соревнования по мини – футболу в рамках общероссийского проекта «Мини – футбол в школу» районный этап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43</w:t>
            </w: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Команда МКОУ СОШ №11 мальчиков 2006/2007г.р.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Соревнования по мини – футболу в рамках общероссийского проекта «Мини – футбол в школу» районный этап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Брыкалов</w:t>
            </w:r>
            <w:proofErr w:type="spellEnd"/>
            <w:r>
              <w:rPr>
                <w:color w:val="7030A0"/>
              </w:rPr>
              <w:t xml:space="preserve"> Максим Александрович, 10 класс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Муниципальный конкурс по основам военной службы среди юношей 10 класса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Афонин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Г.П.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>Лагутин Никита Андреевич, 10 класс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Муниципальный конкурс по основам военной службы среди юношей 10 класса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Афонин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Г.П.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Ледовской</w:t>
            </w:r>
            <w:proofErr w:type="spellEnd"/>
            <w:r>
              <w:rPr>
                <w:color w:val="7030A0"/>
              </w:rPr>
              <w:t xml:space="preserve"> Александр Андреевич, 10 класс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Муниципальный конкурс по основам военной службы среди юношей 10 класса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призер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Афонин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Г.П.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44</w:t>
            </w:r>
          </w:p>
        </w:tc>
        <w:tc>
          <w:tcPr>
            <w:tcW w:w="2206" w:type="dxa"/>
          </w:tcPr>
          <w:p w:rsidR="003B64DA" w:rsidRPr="000E1CA8" w:rsidRDefault="003B64DA" w:rsidP="003B64DA">
            <w:pPr>
              <w:rPr>
                <w:color w:val="7030A0"/>
              </w:rPr>
            </w:pPr>
            <w:r w:rsidRPr="000E1CA8">
              <w:rPr>
                <w:color w:val="7030A0"/>
              </w:rPr>
              <w:t>Команда МКОУ СОШ №11 мальчиков 2004/2005г.р.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Финальный этап соревнований «Кожаный мяч» среди общеобразовательных организаций Петровского городского округа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45</w:t>
            </w:r>
          </w:p>
        </w:tc>
        <w:tc>
          <w:tcPr>
            <w:tcW w:w="2206" w:type="dxa"/>
          </w:tcPr>
          <w:p w:rsidR="003B64DA" w:rsidRPr="000E1CA8" w:rsidRDefault="003B64DA" w:rsidP="003B64DA">
            <w:pPr>
              <w:rPr>
                <w:color w:val="7030A0"/>
              </w:rPr>
            </w:pPr>
            <w:r w:rsidRPr="000E1CA8">
              <w:rPr>
                <w:color w:val="7030A0"/>
              </w:rPr>
              <w:t>Команда МКОУ СОШ №11 мальчиков 200</w:t>
            </w:r>
            <w:r>
              <w:rPr>
                <w:color w:val="7030A0"/>
              </w:rPr>
              <w:t>6</w:t>
            </w:r>
            <w:r w:rsidRPr="000E1CA8">
              <w:rPr>
                <w:color w:val="7030A0"/>
              </w:rPr>
              <w:t>/200</w:t>
            </w:r>
            <w:r>
              <w:rPr>
                <w:color w:val="7030A0"/>
              </w:rPr>
              <w:t>7</w:t>
            </w:r>
            <w:r w:rsidRPr="000E1CA8">
              <w:rPr>
                <w:color w:val="7030A0"/>
              </w:rPr>
              <w:t>г.р.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Финальный этап соревнований «Кожаный мяч» среди общеобразовательных организаций Петровского городского округа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46</w:t>
            </w:r>
          </w:p>
        </w:tc>
        <w:tc>
          <w:tcPr>
            <w:tcW w:w="2206" w:type="dxa"/>
          </w:tcPr>
          <w:p w:rsidR="003B64DA" w:rsidRPr="000E1CA8" w:rsidRDefault="003B64DA" w:rsidP="003B64DA">
            <w:pPr>
              <w:rPr>
                <w:color w:val="7030A0"/>
              </w:rPr>
            </w:pPr>
            <w:r w:rsidRPr="000E1CA8">
              <w:rPr>
                <w:color w:val="7030A0"/>
              </w:rPr>
              <w:t>Команда МКОУ СОШ №11 мальчиков 2008/2009г.р.</w:t>
            </w:r>
          </w:p>
        </w:tc>
        <w:tc>
          <w:tcPr>
            <w:tcW w:w="3345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Финальный этап соревнований «Кожаный мяч» среди общеобразовательных организаций Петровского городского округа</w:t>
            </w:r>
          </w:p>
        </w:tc>
        <w:tc>
          <w:tcPr>
            <w:tcW w:w="1861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0E1CA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0E1CA8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47</w:t>
            </w:r>
          </w:p>
        </w:tc>
        <w:tc>
          <w:tcPr>
            <w:tcW w:w="2206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</w:rPr>
              <w:t>Никифоров Никита Алексеевич,  класс</w:t>
            </w:r>
          </w:p>
        </w:tc>
        <w:tc>
          <w:tcPr>
            <w:tcW w:w="3345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</w:rPr>
              <w:t>Районные соревнования по легкоатлетическому кроссу «Золотая осень», на дистанции 5000 метров</w:t>
            </w:r>
          </w:p>
        </w:tc>
        <w:tc>
          <w:tcPr>
            <w:tcW w:w="1861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E5383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E53839">
              <w:rPr>
                <w:color w:val="7030A0"/>
                <w:sz w:val="24"/>
                <w:szCs w:val="24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48</w:t>
            </w:r>
          </w:p>
        </w:tc>
        <w:tc>
          <w:tcPr>
            <w:tcW w:w="2206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AE68C1">
              <w:rPr>
                <w:color w:val="7030A0"/>
                <w:sz w:val="24"/>
                <w:szCs w:val="24"/>
              </w:rPr>
              <w:t>Манкатаева</w:t>
            </w:r>
            <w:proofErr w:type="spellEnd"/>
            <w:r w:rsidRPr="00AE68C1">
              <w:rPr>
                <w:color w:val="7030A0"/>
                <w:sz w:val="24"/>
                <w:szCs w:val="24"/>
              </w:rPr>
              <w:t xml:space="preserve"> Арина </w:t>
            </w:r>
            <w:proofErr w:type="spellStart"/>
            <w:r w:rsidRPr="00AE68C1">
              <w:rPr>
                <w:rFonts w:cs="Times New Roman"/>
                <w:color w:val="7030A0"/>
                <w:sz w:val="24"/>
                <w:szCs w:val="24"/>
              </w:rPr>
              <w:t>Султанмурадовна</w:t>
            </w:r>
            <w:proofErr w:type="spellEnd"/>
            <w:r w:rsidRPr="00AE68C1">
              <w:rPr>
                <w:color w:val="7030A0"/>
                <w:sz w:val="24"/>
                <w:szCs w:val="24"/>
              </w:rPr>
              <w:t>, 8 класс</w:t>
            </w:r>
          </w:p>
        </w:tc>
        <w:tc>
          <w:tcPr>
            <w:tcW w:w="3345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Районные соревнования по легкоатлетическому кроссу «Золотая осень», на дистанции 2000 метров</w:t>
            </w:r>
          </w:p>
        </w:tc>
        <w:tc>
          <w:tcPr>
            <w:tcW w:w="1861" w:type="dxa"/>
          </w:tcPr>
          <w:p w:rsidR="003B64DA" w:rsidRPr="00AE68C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E68C1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AE68C1" w:rsidRDefault="003B64DA" w:rsidP="003B64DA">
            <w:pPr>
              <w:rPr>
                <w:color w:val="7030A0"/>
              </w:rPr>
            </w:pPr>
            <w:r w:rsidRPr="00AE68C1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50</w:t>
            </w: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Буланова Екатерина,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8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легкой атлетике, прыжки в длину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51</w:t>
            </w: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Теряев Назар Евгеньевич</w:t>
            </w:r>
            <w:r w:rsidRPr="00AC0195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  <w:r w:rsidRPr="00AC0195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легкой атлетике, прыжки в длину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</w:t>
            </w:r>
            <w:r>
              <w:rPr>
                <w:color w:val="7030A0"/>
                <w:sz w:val="24"/>
                <w:szCs w:val="24"/>
              </w:rPr>
              <w:t>2</w:t>
            </w:r>
            <w:r w:rsidRPr="00AC0195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52</w:t>
            </w: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Бочкарев Алексей Александрович,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легкой атлетике, бег на дистанции 100 м.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Рамазанова Ангелина</w:t>
            </w:r>
            <w:r w:rsidRPr="00AC0195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  <w:r w:rsidRPr="00AC0195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</w:t>
            </w:r>
            <w:r>
              <w:rPr>
                <w:color w:val="7030A0"/>
              </w:rPr>
              <w:t>кой атлетике, бег на дистанции 5</w:t>
            </w:r>
            <w:r w:rsidRPr="00AC0195">
              <w:rPr>
                <w:color w:val="7030A0"/>
              </w:rPr>
              <w:t>00 м.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(3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Зубцов Артем Николаевич</w:t>
            </w:r>
            <w:r w:rsidRPr="00AC0195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  <w:r w:rsidRPr="00AC0195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</w:t>
            </w:r>
            <w:r>
              <w:rPr>
                <w:color w:val="7030A0"/>
              </w:rPr>
              <w:t>кой атлетике, бег на дистанции 5</w:t>
            </w:r>
            <w:r w:rsidRPr="00AC0195">
              <w:rPr>
                <w:color w:val="7030A0"/>
              </w:rPr>
              <w:t>00 м.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</w:t>
            </w:r>
            <w:r>
              <w:rPr>
                <w:color w:val="7030A0"/>
                <w:sz w:val="24"/>
                <w:szCs w:val="24"/>
              </w:rPr>
              <w:t>2</w:t>
            </w:r>
            <w:r w:rsidRPr="00AC0195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Теряев Назар Евгеньевич</w:t>
            </w:r>
            <w:r w:rsidRPr="00AC0195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  <w:r w:rsidRPr="00AC0195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Районное осеннее первенство по легк</w:t>
            </w:r>
            <w:r>
              <w:rPr>
                <w:color w:val="7030A0"/>
              </w:rPr>
              <w:t>ой атлетике, бег на дистанции 6</w:t>
            </w:r>
            <w:r w:rsidRPr="00AC0195">
              <w:rPr>
                <w:color w:val="7030A0"/>
              </w:rPr>
              <w:t>0 м.</w:t>
            </w:r>
          </w:p>
        </w:tc>
        <w:tc>
          <w:tcPr>
            <w:tcW w:w="1861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AC0195">
              <w:rPr>
                <w:color w:val="7030A0"/>
                <w:sz w:val="24"/>
                <w:szCs w:val="24"/>
              </w:rPr>
              <w:t>(</w:t>
            </w:r>
            <w:r>
              <w:rPr>
                <w:color w:val="7030A0"/>
                <w:sz w:val="24"/>
                <w:szCs w:val="24"/>
              </w:rPr>
              <w:t>2</w:t>
            </w:r>
            <w:r w:rsidRPr="00AC0195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AC0195" w:rsidRDefault="003B64DA" w:rsidP="003B64DA">
            <w:pPr>
              <w:rPr>
                <w:color w:val="7030A0"/>
              </w:rPr>
            </w:pPr>
            <w:r w:rsidRPr="00AC0195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53</w:t>
            </w:r>
          </w:p>
        </w:tc>
        <w:tc>
          <w:tcPr>
            <w:tcW w:w="2206" w:type="dxa"/>
          </w:tcPr>
          <w:p w:rsidR="003B64DA" w:rsidRPr="00AC01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Теряев Назар Евгеньевич</w:t>
            </w:r>
            <w:r w:rsidRPr="00AC0195">
              <w:rPr>
                <w:color w:val="7030A0"/>
                <w:sz w:val="24"/>
                <w:szCs w:val="24"/>
              </w:rPr>
              <w:t xml:space="preserve">, </w:t>
            </w:r>
          </w:p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  <w:r w:rsidRPr="00AC0195">
              <w:rPr>
                <w:color w:val="7030A0"/>
                <w:sz w:val="24"/>
                <w:szCs w:val="24"/>
              </w:rPr>
              <w:t xml:space="preserve"> класс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Районное осеннее первенство по легкой атлетике, метание малого мяча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Луценко Е.П.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49 районный туристический слет</w:t>
            </w:r>
          </w:p>
        </w:tc>
        <w:tc>
          <w:tcPr>
            <w:tcW w:w="1861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 xml:space="preserve">победитель, в общем зачете 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55</w:t>
            </w:r>
          </w:p>
        </w:tc>
        <w:tc>
          <w:tcPr>
            <w:tcW w:w="2206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49 районный туристический слет, соревнования «Туристическая полоса препятствий»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 xml:space="preserve">Боброва Софья Максимовна, </w:t>
            </w:r>
          </w:p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9 класс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49 районный туристический слет, соревнования «Туристическая полоса препятствий»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165D58">
              <w:rPr>
                <w:color w:val="7030A0"/>
                <w:sz w:val="24"/>
                <w:szCs w:val="24"/>
              </w:rPr>
              <w:t>Свершков</w:t>
            </w:r>
            <w:proofErr w:type="spellEnd"/>
            <w:r w:rsidRPr="00165D58">
              <w:rPr>
                <w:color w:val="7030A0"/>
                <w:sz w:val="24"/>
                <w:szCs w:val="24"/>
              </w:rPr>
              <w:t xml:space="preserve"> Ярослав Романович, </w:t>
            </w:r>
          </w:p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10 класс</w:t>
            </w:r>
          </w:p>
        </w:tc>
        <w:tc>
          <w:tcPr>
            <w:tcW w:w="3345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49 районный туристический слет, соревнования «Туристическая полоса препятствий»</w:t>
            </w:r>
          </w:p>
        </w:tc>
        <w:tc>
          <w:tcPr>
            <w:tcW w:w="1861" w:type="dxa"/>
          </w:tcPr>
          <w:p w:rsidR="003B64DA" w:rsidRPr="00720F1F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720F1F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720F1F" w:rsidRDefault="003B64DA" w:rsidP="003B64DA">
            <w:pPr>
              <w:rPr>
                <w:color w:val="7030A0"/>
              </w:rPr>
            </w:pPr>
            <w:r w:rsidRPr="00720F1F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r w:rsidRPr="00165D58">
              <w:rPr>
                <w:color w:val="7030A0"/>
              </w:rPr>
              <w:t>49 районный туристический слет, соревнования пар в туристической технике</w:t>
            </w:r>
          </w:p>
        </w:tc>
        <w:tc>
          <w:tcPr>
            <w:tcW w:w="1861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r w:rsidRPr="00165D58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57</w:t>
            </w:r>
          </w:p>
        </w:tc>
        <w:tc>
          <w:tcPr>
            <w:tcW w:w="2206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>49</w:t>
            </w:r>
            <w:r w:rsidRPr="00165D58">
              <w:rPr>
                <w:color w:val="7030A0"/>
              </w:rPr>
              <w:t xml:space="preserve"> районный туристический слет, конкурс краеведение</w:t>
            </w:r>
          </w:p>
        </w:tc>
        <w:tc>
          <w:tcPr>
            <w:tcW w:w="1861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r w:rsidRPr="00165D58">
              <w:rPr>
                <w:color w:val="7030A0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74</w:t>
            </w:r>
          </w:p>
        </w:tc>
        <w:tc>
          <w:tcPr>
            <w:tcW w:w="2206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Команда  МКОУ СОШ №11</w:t>
            </w:r>
          </w:p>
        </w:tc>
        <w:tc>
          <w:tcPr>
            <w:tcW w:w="3345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r w:rsidRPr="00165D58">
              <w:rPr>
                <w:color w:val="7030A0"/>
              </w:rPr>
              <w:t xml:space="preserve">Районные соревнования по стрельбе из пневматической винтовки </w:t>
            </w:r>
          </w:p>
        </w:tc>
        <w:tc>
          <w:tcPr>
            <w:tcW w:w="1861" w:type="dxa"/>
          </w:tcPr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165D58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165D58">
              <w:rPr>
                <w:color w:val="7030A0"/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3B64DA" w:rsidRPr="00165D58" w:rsidRDefault="003B64DA" w:rsidP="003B64DA">
            <w:pPr>
              <w:rPr>
                <w:color w:val="7030A0"/>
              </w:rPr>
            </w:pPr>
            <w:proofErr w:type="spellStart"/>
            <w:r w:rsidRPr="00165D58">
              <w:rPr>
                <w:color w:val="7030A0"/>
              </w:rPr>
              <w:t>Афонин</w:t>
            </w:r>
            <w:proofErr w:type="spellEnd"/>
            <w:r w:rsidRPr="00165D58">
              <w:rPr>
                <w:color w:val="7030A0"/>
              </w:rPr>
              <w:t xml:space="preserve"> Г.П.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88</w:t>
            </w:r>
          </w:p>
        </w:tc>
        <w:tc>
          <w:tcPr>
            <w:tcW w:w="2206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Районный открытый кубок среди учащихся «По технике пешеходного туризма в закрытых помещениях»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(2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Районный открытый кубок среди учащихся «По технике пешеходного туризма в закрытых помещениях»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 конкурсе «Полоса препятствий» в парах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(3</w:t>
            </w:r>
            <w:r w:rsidRPr="00D7272A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Районный открытый кубок среди учащихся «По технике пешеходного туризма в закрытых помещениях»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 конкурсе «Полоса препятствий» в командах, по тур. технике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(3</w:t>
            </w:r>
            <w:r w:rsidRPr="00D7272A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Боброва Софья Максимовна, 9 класс</w:t>
            </w:r>
          </w:p>
        </w:tc>
        <w:tc>
          <w:tcPr>
            <w:tcW w:w="3345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Районный открытый кубок среди учащихся «По технике пешеходного туризма в закрытых помещениях»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В конкурсе «Полоса препятствий» 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(2</w:t>
            </w:r>
            <w:r w:rsidRPr="00D7272A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Хитриков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color w:val="7030A0"/>
                <w:sz w:val="24"/>
                <w:szCs w:val="24"/>
              </w:rPr>
              <w:t>андреевич</w:t>
            </w:r>
            <w:proofErr w:type="spellEnd"/>
            <w:r>
              <w:rPr>
                <w:color w:val="7030A0"/>
                <w:sz w:val="24"/>
                <w:szCs w:val="24"/>
              </w:rPr>
              <w:t>,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lastRenderedPageBreak/>
              <w:t xml:space="preserve"> 10 класс</w:t>
            </w:r>
          </w:p>
        </w:tc>
        <w:tc>
          <w:tcPr>
            <w:tcW w:w="3345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lastRenderedPageBreak/>
              <w:t xml:space="preserve">Районный открытый кубок среди учащихся «По технике </w:t>
            </w:r>
            <w:r w:rsidRPr="00D7272A">
              <w:rPr>
                <w:color w:val="7030A0"/>
                <w:sz w:val="24"/>
                <w:szCs w:val="24"/>
              </w:rPr>
              <w:lastRenderedPageBreak/>
              <w:t>пешеходного туризма в закрытых помещениях»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В конкурсе «Полоса препятствий» 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lastRenderedPageBreak/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(2</w:t>
            </w:r>
            <w:r w:rsidRPr="00D7272A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Пантелеев И.В.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>Команда МКОУ СОШ №11</w:t>
            </w:r>
          </w:p>
        </w:tc>
        <w:tc>
          <w:tcPr>
            <w:tcW w:w="3345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Спартакиада общефизической подготовки молодежи допризывного возраста среди юношей</w:t>
            </w:r>
          </w:p>
        </w:tc>
        <w:tc>
          <w:tcPr>
            <w:tcW w:w="1861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D7272A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(3</w:t>
            </w:r>
            <w:r w:rsidRPr="00D7272A">
              <w:rPr>
                <w:color w:val="7030A0"/>
                <w:sz w:val="24"/>
                <w:szCs w:val="24"/>
              </w:rPr>
              <w:t xml:space="preserve"> место)</w:t>
            </w:r>
          </w:p>
        </w:tc>
        <w:tc>
          <w:tcPr>
            <w:tcW w:w="1619" w:type="dxa"/>
          </w:tcPr>
          <w:p w:rsidR="003B64DA" w:rsidRPr="00D7272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Афонин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Г.П.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2E779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E7791">
              <w:rPr>
                <w:color w:val="7030A0"/>
                <w:sz w:val="24"/>
                <w:szCs w:val="24"/>
              </w:rPr>
              <w:t>Хор «Созвездие» МКОУ СОШ №11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2E7791" w:rsidRDefault="003B64DA" w:rsidP="003B64DA">
            <w:pPr>
              <w:rPr>
                <w:color w:val="7030A0"/>
              </w:rPr>
            </w:pPr>
            <w:r w:rsidRPr="002E7791">
              <w:rPr>
                <w:color w:val="7030A0"/>
              </w:rPr>
              <w:t xml:space="preserve">Окружной конкурс солистов хоровых и танцевальных </w:t>
            </w:r>
            <w:r>
              <w:rPr>
                <w:color w:val="7030A0"/>
              </w:rPr>
              <w:t>коллективов номинации «Х</w:t>
            </w:r>
            <w:r w:rsidRPr="002E7791">
              <w:rPr>
                <w:color w:val="7030A0"/>
              </w:rPr>
              <w:t>ор</w:t>
            </w:r>
            <w:r>
              <w:rPr>
                <w:color w:val="7030A0"/>
              </w:rPr>
              <w:t>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2E779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E7791">
              <w:rPr>
                <w:color w:val="7030A0"/>
                <w:sz w:val="24"/>
                <w:szCs w:val="24"/>
              </w:rPr>
              <w:t xml:space="preserve">призер </w:t>
            </w:r>
          </w:p>
          <w:p w:rsidR="003B64DA" w:rsidRPr="002E779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E7791">
              <w:rPr>
                <w:color w:val="7030A0"/>
                <w:sz w:val="24"/>
                <w:szCs w:val="24"/>
              </w:rPr>
              <w:t>(2 место)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2E7791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2E7791">
              <w:rPr>
                <w:color w:val="7030A0"/>
                <w:sz w:val="24"/>
                <w:szCs w:val="24"/>
              </w:rPr>
              <w:t>Целищева А.Ю.</w:t>
            </w:r>
          </w:p>
        </w:tc>
      </w:tr>
      <w:tr w:rsidR="003B64DA" w:rsidRPr="00B02135" w:rsidTr="003B64D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B64DA" w:rsidRDefault="003B64DA" w:rsidP="003B64DA">
            <w:pPr>
              <w:pStyle w:val="a9"/>
              <w:jc w:val="center"/>
              <w:rPr>
                <w:b/>
                <w:color w:val="7030A0"/>
                <w:sz w:val="24"/>
                <w:szCs w:val="24"/>
              </w:rPr>
            </w:pPr>
            <w:r w:rsidRPr="00FF689D">
              <w:rPr>
                <w:b/>
                <w:color w:val="7030A0"/>
                <w:sz w:val="24"/>
                <w:szCs w:val="24"/>
              </w:rPr>
              <w:t>Участие обучающихся начальных классов</w:t>
            </w:r>
          </w:p>
          <w:p w:rsidR="003B64DA" w:rsidRPr="00FF689D" w:rsidRDefault="003B64DA" w:rsidP="003B64DA">
            <w:pPr>
              <w:pStyle w:val="a9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Ф.И.О. обучающихся,</w:t>
            </w:r>
          </w:p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Конкурс, конференция, слет, олимпиада</w:t>
            </w:r>
          </w:p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результат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FF689D">
              <w:rPr>
                <w:color w:val="7030A0"/>
                <w:sz w:val="24"/>
                <w:szCs w:val="24"/>
              </w:rPr>
              <w:t>Ф.И.О. руководителя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9031" w:type="dxa"/>
            <w:gridSpan w:val="4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  <w:p w:rsidR="003B64DA" w:rsidRPr="005C525F" w:rsidRDefault="003B64DA" w:rsidP="003B64DA">
            <w:pPr>
              <w:pStyle w:val="a9"/>
              <w:jc w:val="center"/>
              <w:rPr>
                <w:b/>
                <w:color w:val="7030A0"/>
                <w:sz w:val="24"/>
                <w:szCs w:val="24"/>
              </w:rPr>
            </w:pPr>
            <w:r w:rsidRPr="005C525F">
              <w:rPr>
                <w:b/>
                <w:color w:val="7030A0"/>
                <w:sz w:val="24"/>
                <w:szCs w:val="24"/>
              </w:rPr>
              <w:t>Муниципальный уровень</w:t>
            </w:r>
          </w:p>
          <w:p w:rsidR="003B64DA" w:rsidRPr="00FF689D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Лагутин Артем Андреевич, 4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Муниципальный этап всероссийской  олимпиады младших школьников, английский язык.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 xml:space="preserve">призер, 2 место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Анисимова Т.И.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Бондаренко Тихон Алексеевич,</w:t>
            </w:r>
          </w:p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 xml:space="preserve"> 4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Муниципальный этап всероссийской  олимпиады младших школьников, информатика.</w:t>
            </w:r>
          </w:p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 xml:space="preserve">призер, 2 место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660C19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660C19">
              <w:rPr>
                <w:color w:val="7030A0"/>
                <w:sz w:val="24"/>
                <w:szCs w:val="24"/>
              </w:rPr>
              <w:t>Анисимова Т.И.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Чернова Ксения,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2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 xml:space="preserve">Научно – практическая конференция младших школьников «Первое открытие»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победитель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Исаева С.В.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Злобина Виктория, 2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>
              <w:rPr>
                <w:color w:val="7030A0"/>
              </w:rPr>
              <w:t xml:space="preserve">Научно – практическая конференция младших школьников «Первое открытие»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призер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(2 место)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Исаева С.В.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Кравченко Юлия Витальевна,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 xml:space="preserve"> 3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>Окружной конкурс рисунков «Нет коррупции»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47595">
              <w:rPr>
                <w:color w:val="7030A0"/>
                <w:sz w:val="24"/>
                <w:szCs w:val="24"/>
              </w:rPr>
              <w:t>Радюкина</w:t>
            </w:r>
            <w:proofErr w:type="spellEnd"/>
            <w:r w:rsidRPr="00447595">
              <w:rPr>
                <w:color w:val="7030A0"/>
                <w:sz w:val="24"/>
                <w:szCs w:val="24"/>
              </w:rPr>
              <w:t xml:space="preserve"> В.И.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Сидоров Артем Александрович,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 xml:space="preserve"> 4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>Окружной конкурс рисунков «Нет коррупции»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Анисимова Т.И.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 xml:space="preserve">Мальцева </w:t>
            </w:r>
            <w:proofErr w:type="spellStart"/>
            <w:r w:rsidRPr="00447595">
              <w:rPr>
                <w:color w:val="7030A0"/>
                <w:sz w:val="24"/>
                <w:szCs w:val="24"/>
              </w:rPr>
              <w:t>Дарина</w:t>
            </w:r>
            <w:proofErr w:type="spellEnd"/>
            <w:r w:rsidRPr="00447595">
              <w:rPr>
                <w:color w:val="7030A0"/>
                <w:sz w:val="24"/>
                <w:szCs w:val="24"/>
              </w:rPr>
              <w:t xml:space="preserve"> Константиновна,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 xml:space="preserve"> 3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>Окружной конкурс рисунков «Нет коррупции»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47595">
              <w:rPr>
                <w:color w:val="7030A0"/>
                <w:sz w:val="24"/>
                <w:szCs w:val="24"/>
              </w:rPr>
              <w:t>Радюкина</w:t>
            </w:r>
            <w:proofErr w:type="spellEnd"/>
            <w:r w:rsidRPr="00447595">
              <w:rPr>
                <w:color w:val="7030A0"/>
                <w:sz w:val="24"/>
                <w:szCs w:val="24"/>
              </w:rPr>
              <w:t xml:space="preserve"> В.И.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Кравченко Юлия Витальевна,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 xml:space="preserve"> 3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 xml:space="preserve">Окружной конкурс рисунков </w:t>
            </w:r>
            <w:r>
              <w:rPr>
                <w:color w:val="7030A0"/>
              </w:rPr>
              <w:t>и логотипов «Скажем</w:t>
            </w:r>
            <w:r w:rsidRPr="00447595">
              <w:rPr>
                <w:color w:val="7030A0"/>
              </w:rPr>
              <w:t xml:space="preserve"> коррупции</w:t>
            </w:r>
            <w:r>
              <w:rPr>
                <w:color w:val="7030A0"/>
              </w:rPr>
              <w:t xml:space="preserve"> – нет!</w:t>
            </w:r>
            <w:r w:rsidRPr="00447595">
              <w:rPr>
                <w:color w:val="7030A0"/>
              </w:rPr>
              <w:t>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47595">
              <w:rPr>
                <w:color w:val="7030A0"/>
                <w:sz w:val="24"/>
                <w:szCs w:val="24"/>
              </w:rPr>
              <w:t>Радюкина</w:t>
            </w:r>
            <w:proofErr w:type="spellEnd"/>
            <w:r w:rsidRPr="00447595">
              <w:rPr>
                <w:color w:val="7030A0"/>
                <w:sz w:val="24"/>
                <w:szCs w:val="24"/>
              </w:rPr>
              <w:t xml:space="preserve"> В.И.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Тарасова Ульяна, </w:t>
            </w:r>
          </w:p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 xml:space="preserve">Окружной конкурс рисунков </w:t>
            </w:r>
            <w:r>
              <w:rPr>
                <w:color w:val="7030A0"/>
              </w:rPr>
              <w:t>и логотипов «Скажем</w:t>
            </w:r>
            <w:r w:rsidRPr="00447595">
              <w:rPr>
                <w:color w:val="7030A0"/>
              </w:rPr>
              <w:t xml:space="preserve"> коррупции</w:t>
            </w:r>
            <w:r>
              <w:rPr>
                <w:color w:val="7030A0"/>
              </w:rPr>
              <w:t xml:space="preserve"> – нет!</w:t>
            </w:r>
            <w:r w:rsidRPr="00447595">
              <w:rPr>
                <w:color w:val="7030A0"/>
              </w:rPr>
              <w:t>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 w:rsidRPr="00447595">
              <w:rPr>
                <w:color w:val="7030A0"/>
                <w:sz w:val="24"/>
                <w:szCs w:val="24"/>
              </w:rPr>
              <w:t>Радюкина</w:t>
            </w:r>
            <w:proofErr w:type="spellEnd"/>
            <w:r w:rsidRPr="00447595">
              <w:rPr>
                <w:color w:val="7030A0"/>
                <w:sz w:val="24"/>
                <w:szCs w:val="24"/>
              </w:rPr>
              <w:t xml:space="preserve"> В.И.</w:t>
            </w:r>
          </w:p>
        </w:tc>
      </w:tr>
      <w:tr w:rsidR="003B64DA" w:rsidRPr="00B02135" w:rsidTr="003B64DA">
        <w:tc>
          <w:tcPr>
            <w:tcW w:w="540" w:type="dxa"/>
            <w:tcBorders>
              <w:bottom w:val="single" w:sz="4" w:space="0" w:color="auto"/>
            </w:tcBorders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Осауленко Ярослав 4 класс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 xml:space="preserve">Окружной конкурс рисунков </w:t>
            </w:r>
            <w:r>
              <w:rPr>
                <w:color w:val="7030A0"/>
              </w:rPr>
              <w:t>и логотипов «Скажем</w:t>
            </w:r>
            <w:r w:rsidRPr="00447595">
              <w:rPr>
                <w:color w:val="7030A0"/>
              </w:rPr>
              <w:t xml:space="preserve"> коррупции</w:t>
            </w:r>
            <w:r>
              <w:rPr>
                <w:color w:val="7030A0"/>
              </w:rPr>
              <w:t xml:space="preserve"> – нет!</w:t>
            </w:r>
            <w:r w:rsidRPr="00447595">
              <w:rPr>
                <w:color w:val="7030A0"/>
              </w:rPr>
              <w:t>»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Анисимова Т.</w:t>
            </w:r>
            <w:r w:rsidRPr="00447595">
              <w:rPr>
                <w:color w:val="7030A0"/>
                <w:sz w:val="24"/>
                <w:szCs w:val="24"/>
              </w:rPr>
              <w:t>И.</w:t>
            </w:r>
          </w:p>
        </w:tc>
      </w:tr>
      <w:tr w:rsidR="003B64DA" w:rsidRPr="00B02135" w:rsidTr="003B64DA">
        <w:tc>
          <w:tcPr>
            <w:tcW w:w="540" w:type="dxa"/>
          </w:tcPr>
          <w:p w:rsidR="003B64DA" w:rsidRPr="00B02135" w:rsidRDefault="003B64DA" w:rsidP="003B64D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B64DA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Должикова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Агата, 1 класс</w:t>
            </w:r>
          </w:p>
        </w:tc>
        <w:tc>
          <w:tcPr>
            <w:tcW w:w="3345" w:type="dxa"/>
          </w:tcPr>
          <w:p w:rsidR="003B64DA" w:rsidRPr="00447595" w:rsidRDefault="003B64DA" w:rsidP="003B64DA">
            <w:pPr>
              <w:rPr>
                <w:color w:val="7030A0"/>
              </w:rPr>
            </w:pPr>
            <w:r w:rsidRPr="00447595">
              <w:rPr>
                <w:color w:val="7030A0"/>
              </w:rPr>
              <w:t xml:space="preserve">Окружной конкурс рисунков </w:t>
            </w:r>
            <w:r>
              <w:rPr>
                <w:color w:val="7030A0"/>
              </w:rPr>
              <w:t>и логотипов «Скажем</w:t>
            </w:r>
            <w:r w:rsidRPr="00447595">
              <w:rPr>
                <w:color w:val="7030A0"/>
              </w:rPr>
              <w:t xml:space="preserve"> коррупции</w:t>
            </w:r>
            <w:r>
              <w:rPr>
                <w:color w:val="7030A0"/>
              </w:rPr>
              <w:t xml:space="preserve"> – нет!</w:t>
            </w:r>
            <w:r w:rsidRPr="00447595">
              <w:rPr>
                <w:color w:val="7030A0"/>
              </w:rPr>
              <w:t>»</w:t>
            </w:r>
          </w:p>
        </w:tc>
        <w:tc>
          <w:tcPr>
            <w:tcW w:w="1861" w:type="dxa"/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447595">
              <w:rPr>
                <w:color w:val="7030A0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</w:tcPr>
          <w:p w:rsidR="003B64DA" w:rsidRPr="00447595" w:rsidRDefault="003B64DA" w:rsidP="003B64DA">
            <w:pPr>
              <w:pStyle w:val="a9"/>
              <w:rPr>
                <w:color w:val="7030A0"/>
                <w:sz w:val="24"/>
                <w:szCs w:val="24"/>
              </w:rPr>
            </w:pPr>
            <w:r w:rsidRPr="00B02135">
              <w:rPr>
                <w:sz w:val="24"/>
                <w:szCs w:val="24"/>
              </w:rPr>
              <w:t>Целищева А.Ю.</w:t>
            </w:r>
          </w:p>
        </w:tc>
      </w:tr>
    </w:tbl>
    <w:p w:rsidR="003B64DA" w:rsidRPr="00B02135" w:rsidRDefault="003B64DA" w:rsidP="003B64DA">
      <w:pPr>
        <w:pStyle w:val="a9"/>
        <w:jc w:val="both"/>
        <w:rPr>
          <w:sz w:val="24"/>
          <w:szCs w:val="24"/>
        </w:rPr>
      </w:pPr>
    </w:p>
    <w:p w:rsidR="003B64DA" w:rsidRPr="00965F14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         В школе сложилась определенная система работы с обучающимися, имеющими повышенную мотивацию к учебно-познавательной деятельности. Работа педагогического коллектива направлена на развитие интеллектуально-творческих способностей детей через различные формы и методы организации деятельности обучающихся, как на уроках, так и в неурочное время. Наиболее массовыми являются мероприятия спортивного плана и различные конкурсы творческой направленности. Кроме этого, в интеллектуально- творческих конкурсах разного масштаба обучающиеся принимают участие благодаря предметным неделям проходящих в школе. В целом, на основании достигнутых результатов можно сделать вывод о том, что работа с одаренными детьми в нашей школе ведется целенаправленно и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         </w:t>
      </w:r>
    </w:p>
    <w:p w:rsidR="003B64DA" w:rsidRPr="00965F1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В будущем педагогический коллектив планирует продолжать работу в данном направлении, для создания более благоприятных условий развития интеллекта, исследовательских навыков, творческих способностей и личностного роста одаренных и талантливых детей.</w:t>
      </w:r>
    </w:p>
    <w:p w:rsidR="003B64DA" w:rsidRPr="00965F14" w:rsidRDefault="003B64DA" w:rsidP="003B64DA">
      <w:pPr>
        <w:pStyle w:val="a9"/>
        <w:rPr>
          <w:i/>
          <w:color w:val="7030A0"/>
          <w:sz w:val="24"/>
          <w:szCs w:val="24"/>
        </w:rPr>
      </w:pPr>
    </w:p>
    <w:p w:rsidR="003B64DA" w:rsidRPr="00965F14" w:rsidRDefault="003B64DA" w:rsidP="003B64DA">
      <w:pPr>
        <w:pStyle w:val="a6"/>
        <w:numPr>
          <w:ilvl w:val="1"/>
          <w:numId w:val="31"/>
        </w:numPr>
        <w:jc w:val="center"/>
        <w:rPr>
          <w:b/>
          <w:color w:val="7030A0"/>
        </w:rPr>
      </w:pPr>
      <w:r w:rsidRPr="00965F14">
        <w:rPr>
          <w:b/>
          <w:color w:val="7030A0"/>
        </w:rPr>
        <w:t>Анализ уровня социализации выпускников школы</w:t>
      </w:r>
    </w:p>
    <w:p w:rsidR="003B64DA" w:rsidRPr="00965F14" w:rsidRDefault="003B64DA" w:rsidP="003B64DA">
      <w:pPr>
        <w:pStyle w:val="a6"/>
        <w:ind w:left="816"/>
        <w:jc w:val="center"/>
        <w:rPr>
          <w:color w:val="7030A0"/>
        </w:rPr>
      </w:pPr>
    </w:p>
    <w:p w:rsidR="003B64DA" w:rsidRPr="00965F14" w:rsidRDefault="003B64DA" w:rsidP="003B64DA">
      <w:pPr>
        <w:pStyle w:val="a5"/>
        <w:jc w:val="both"/>
        <w:rPr>
          <w:color w:val="7030A0"/>
        </w:rPr>
      </w:pPr>
      <w:r w:rsidRPr="00965F14">
        <w:rPr>
          <w:color w:val="7030A0"/>
        </w:rPr>
        <w:t xml:space="preserve">          35% выпускников 9-х классов в 2018-2019 учебном году продолж</w:t>
      </w:r>
      <w:r>
        <w:rPr>
          <w:color w:val="7030A0"/>
        </w:rPr>
        <w:t>или</w:t>
      </w:r>
      <w:r w:rsidRPr="00965F14">
        <w:rPr>
          <w:color w:val="7030A0"/>
        </w:rPr>
        <w:t xml:space="preserve"> свое обучение в 10 классе МКОУ СОШ №11. В 2017-2018 учебном году этот показатель составлял 33%. Прослеживается тенденция стабильного выбора  выпускниками 9-х классов  среднего специального образования, что свидетельствует о желании учащихся после школы получать среднее специальное  образование, но третья часть обучающихся планируют получить высшее образование.</w:t>
      </w:r>
    </w:p>
    <w:p w:rsidR="003B64DA" w:rsidRPr="00965F14" w:rsidRDefault="003B64DA" w:rsidP="003B64DA">
      <w:pPr>
        <w:pStyle w:val="a6"/>
        <w:spacing w:line="100" w:lineRule="atLeast"/>
        <w:ind w:left="0" w:firstLine="567"/>
        <w:jc w:val="both"/>
        <w:rPr>
          <w:color w:val="7030A0"/>
        </w:rPr>
      </w:pPr>
      <w:r w:rsidRPr="00965F14">
        <w:rPr>
          <w:color w:val="7030A0"/>
        </w:rPr>
        <w:t xml:space="preserve"> 75% выпускников 11-х классов продолжат свое обучение в вузах. Половина из них поступили на бюджетной основе по результатам ЕГЭ. Наблюдается следующая тенденция  при выборе дальнейшего обучения в вузах: 70% выпускников 11 классов в 2016-2017 учебном году поступило в вузы, в 2017-2018  - 75%, в 2018-2019  учебном году продолжат  обучение в ВУЗ 65% выпускников. Три ученика получили целевое направление в ВУЗы Ставропольского края. Стабильную положительную динамику количественной характеристики выбора выпускниками дальнейшего обучения в вузах  характеризует повышение качественности образования и правильное направление  </w:t>
      </w:r>
      <w:proofErr w:type="spellStart"/>
      <w:r w:rsidRPr="00965F14">
        <w:rPr>
          <w:color w:val="7030A0"/>
        </w:rPr>
        <w:t>профориентационной</w:t>
      </w:r>
      <w:proofErr w:type="spellEnd"/>
      <w:r w:rsidRPr="00965F14">
        <w:rPr>
          <w:color w:val="7030A0"/>
        </w:rPr>
        <w:t xml:space="preserve">  работы в школе.</w:t>
      </w:r>
    </w:p>
    <w:p w:rsidR="003B64DA" w:rsidRPr="00965F14" w:rsidRDefault="003B64DA" w:rsidP="003B64DA">
      <w:pPr>
        <w:pStyle w:val="a6"/>
        <w:spacing w:line="100" w:lineRule="atLeast"/>
        <w:ind w:left="0" w:firstLine="567"/>
        <w:jc w:val="both"/>
        <w:rPr>
          <w:color w:val="7030A0"/>
        </w:rPr>
      </w:pPr>
      <w:r w:rsidRPr="00965F14">
        <w:rPr>
          <w:color w:val="7030A0"/>
        </w:rPr>
        <w:t>Результаты анкетирования свидетельствуют о том, что 90% родителей выпускников удовлетворены степенью подготовленности их детей к жизни в семье и обществе.</w:t>
      </w:r>
    </w:p>
    <w:p w:rsidR="003B64DA" w:rsidRPr="00965F14" w:rsidRDefault="003B64DA" w:rsidP="003B64DA">
      <w:pPr>
        <w:pStyle w:val="a6"/>
        <w:spacing w:line="100" w:lineRule="atLeast"/>
        <w:ind w:left="0" w:firstLine="567"/>
        <w:jc w:val="both"/>
        <w:rPr>
          <w:color w:val="7030A0"/>
        </w:rPr>
      </w:pPr>
      <w:r w:rsidRPr="00965F14">
        <w:rPr>
          <w:color w:val="7030A0"/>
        </w:rPr>
        <w:t xml:space="preserve">Большое влияние на социализацию учащихся оказывает трудовое обучение и воспитание. </w:t>
      </w:r>
    </w:p>
    <w:p w:rsidR="003B64DA" w:rsidRPr="00965F14" w:rsidRDefault="003B64DA" w:rsidP="003B64DA">
      <w:pPr>
        <w:pStyle w:val="a9"/>
        <w:jc w:val="both"/>
        <w:rPr>
          <w:i/>
          <w:color w:val="7030A0"/>
          <w:sz w:val="24"/>
          <w:szCs w:val="24"/>
          <w:shd w:val="clear" w:color="auto" w:fill="FFFFFF"/>
        </w:rPr>
      </w:pPr>
      <w:r w:rsidRPr="00965F14">
        <w:rPr>
          <w:color w:val="7030A0"/>
          <w:sz w:val="24"/>
          <w:szCs w:val="24"/>
          <w:shd w:val="clear" w:color="auto" w:fill="FFFFFF"/>
        </w:rPr>
        <w:t xml:space="preserve">         В документах об основных направлениях реформы общеобразовательной школы особо выделяется, то, что, обеспечивая высокий уровень общеобразовательных знаний, необходимых для продолжения учебы в вузе, школа должна ориентировать молодежь на трудовую деятельность в сфере материального производства и готовить ее к этому, рассматривая трудовое воспитание учащихся как важнейшую социальную функцию школы, обеспечивающую всестороннее и гармоничное развитие личности. </w:t>
      </w:r>
    </w:p>
    <w:p w:rsidR="003B64DA" w:rsidRPr="00965F14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  <w:shd w:val="clear" w:color="auto" w:fill="FFFFFF"/>
        </w:rPr>
        <w:t xml:space="preserve">           Цель трудового воспитания и обучения в школе </w:t>
      </w:r>
      <w:r w:rsidRPr="00965F14">
        <w:rPr>
          <w:color w:val="7030A0"/>
          <w:sz w:val="24"/>
          <w:szCs w:val="24"/>
        </w:rPr>
        <w:t>– это стремление к определению смысла своей жизни и поиску своего призвания, через стремление к</w:t>
      </w:r>
      <w:r w:rsidRPr="00965F14">
        <w:rPr>
          <w:color w:val="7030A0"/>
          <w:sz w:val="24"/>
          <w:szCs w:val="24"/>
        </w:rPr>
        <w:br/>
      </w:r>
      <w:r w:rsidRPr="00965F14">
        <w:rPr>
          <w:color w:val="7030A0"/>
          <w:sz w:val="24"/>
          <w:szCs w:val="24"/>
        </w:rPr>
        <w:lastRenderedPageBreak/>
        <w:t>сотрудничеству, к профессиональному самоопределению, производству</w:t>
      </w:r>
      <w:r w:rsidRPr="00965F14">
        <w:rPr>
          <w:color w:val="7030A0"/>
          <w:sz w:val="24"/>
          <w:szCs w:val="24"/>
        </w:rPr>
        <w:br/>
        <w:t>необходимого себе и людям, к самостоятельности в исполнении, планировании,</w:t>
      </w:r>
      <w:r w:rsidRPr="00965F14">
        <w:rPr>
          <w:color w:val="7030A0"/>
          <w:sz w:val="24"/>
          <w:szCs w:val="24"/>
        </w:rPr>
        <w:br/>
        <w:t xml:space="preserve">целеполагании, оценивание собственной деятельности. 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          </w:t>
      </w:r>
    </w:p>
    <w:p w:rsidR="003B64DA" w:rsidRPr="00965F1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Акцент в технологии трудового воспитания в нашей школе делается на практическом применении школьниками теоретических знаний. Для </w:t>
      </w:r>
      <w:r w:rsidRPr="00965F14">
        <w:rPr>
          <w:color w:val="7030A0"/>
          <w:sz w:val="24"/>
          <w:szCs w:val="24"/>
          <w:shd w:val="clear" w:color="auto" w:fill="FFFFFF"/>
        </w:rPr>
        <w:t xml:space="preserve">привития обучающимся любви к труду и людям труда, ознакомления учащихся с основами промышленного и сельскохозяйственного производства, строительства и сферы обслуживания, формирования у них в процессе учебы и общественно-полезной деятельности трудовых умений и навыков, побуждения к сознательному выбору профессии и получению профессиональной первоначальной подготовки проводятся </w:t>
      </w:r>
      <w:proofErr w:type="spellStart"/>
      <w:r w:rsidRPr="00965F14">
        <w:rPr>
          <w:color w:val="7030A0"/>
          <w:sz w:val="24"/>
          <w:szCs w:val="24"/>
          <w:shd w:val="clear" w:color="auto" w:fill="FFFFFF"/>
        </w:rPr>
        <w:t>профориентационные</w:t>
      </w:r>
      <w:proofErr w:type="spellEnd"/>
      <w:r w:rsidRPr="00965F14">
        <w:rPr>
          <w:color w:val="7030A0"/>
          <w:sz w:val="24"/>
          <w:szCs w:val="24"/>
          <w:shd w:val="clear" w:color="auto" w:fill="FFFFFF"/>
        </w:rPr>
        <w:t xml:space="preserve"> встречи учащихся с работниками фермерских хозяйств и агропромышленного комплекса ООО «Хлебороб» Компании «Агрохолдинг </w:t>
      </w:r>
      <w:proofErr w:type="spellStart"/>
      <w:r w:rsidRPr="00965F14">
        <w:rPr>
          <w:color w:val="7030A0"/>
          <w:sz w:val="24"/>
          <w:szCs w:val="24"/>
          <w:shd w:val="clear" w:color="auto" w:fill="FFFFFF"/>
        </w:rPr>
        <w:t>Энергомера</w:t>
      </w:r>
      <w:proofErr w:type="spellEnd"/>
      <w:r w:rsidRPr="00965F14">
        <w:rPr>
          <w:color w:val="7030A0"/>
          <w:sz w:val="24"/>
          <w:szCs w:val="24"/>
          <w:shd w:val="clear" w:color="auto" w:fill="FFFFFF"/>
        </w:rPr>
        <w:t xml:space="preserve">». </w:t>
      </w:r>
    </w:p>
    <w:p w:rsidR="003B64DA" w:rsidRDefault="003B64DA" w:rsidP="003B64DA">
      <w:pPr>
        <w:pStyle w:val="a9"/>
        <w:ind w:firstLine="708"/>
        <w:jc w:val="both"/>
        <w:rPr>
          <w:color w:val="7030A0"/>
          <w:sz w:val="24"/>
          <w:szCs w:val="24"/>
          <w:shd w:val="clear" w:color="auto" w:fill="FFFFFF"/>
        </w:rPr>
      </w:pPr>
    </w:p>
    <w:p w:rsidR="003B64DA" w:rsidRPr="00965F14" w:rsidRDefault="003B64DA" w:rsidP="003B64DA">
      <w:pPr>
        <w:pStyle w:val="a9"/>
        <w:ind w:firstLine="708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  <w:shd w:val="clear" w:color="auto" w:fill="FFFFFF"/>
        </w:rPr>
        <w:t xml:space="preserve">Совершенствованию данных навыков осуществляется через эффективное использование возможностей ученической производственной бригады. </w:t>
      </w:r>
      <w:r w:rsidRPr="00965F14">
        <w:rPr>
          <w:color w:val="7030A0"/>
          <w:sz w:val="24"/>
          <w:szCs w:val="24"/>
        </w:rPr>
        <w:t xml:space="preserve"> УПБ «Юность» школы - крупнейшая в районе и крае, основана  в  1956  году. Целью деятельности ученической бригады является воспитание успешного делового человека. </w:t>
      </w:r>
      <w:r w:rsidRPr="00965F14">
        <w:rPr>
          <w:color w:val="7030A0"/>
          <w:sz w:val="24"/>
          <w:szCs w:val="24"/>
          <w:shd w:val="clear" w:color="auto" w:fill="FFFFFF"/>
        </w:rPr>
        <w:t>Наша школа является базовой площадкой для проведения районных слётов УПБ.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         </w:t>
      </w:r>
    </w:p>
    <w:p w:rsidR="003B64DA" w:rsidRPr="00965F14" w:rsidRDefault="003B64DA" w:rsidP="003B64DA">
      <w:pPr>
        <w:pStyle w:val="a9"/>
        <w:ind w:firstLine="708"/>
        <w:jc w:val="both"/>
        <w:rPr>
          <w:color w:val="7030A0"/>
          <w:sz w:val="24"/>
          <w:szCs w:val="24"/>
          <w:shd w:val="clear" w:color="auto" w:fill="FFFFFF"/>
        </w:rPr>
      </w:pPr>
      <w:r w:rsidRPr="00965F14">
        <w:rPr>
          <w:color w:val="7030A0"/>
          <w:sz w:val="24"/>
          <w:szCs w:val="24"/>
        </w:rPr>
        <w:t xml:space="preserve">УПБ – стала стартовой площадкой для многих ребят. Лучшие ученики нашей школы, лидеры УПБ, победители конкурсов профессионального мастерства, проявили себя в реальных, созидательных  и социально значимых проектах.  </w:t>
      </w:r>
    </w:p>
    <w:p w:rsidR="003B64DA" w:rsidRDefault="003B64DA" w:rsidP="003B64DA">
      <w:pPr>
        <w:pStyle w:val="a9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          </w:t>
      </w:r>
    </w:p>
    <w:p w:rsidR="003B64DA" w:rsidRPr="00965F14" w:rsidRDefault="003B64DA" w:rsidP="003B64DA">
      <w:pPr>
        <w:pStyle w:val="a9"/>
        <w:ind w:firstLine="567"/>
        <w:jc w:val="both"/>
        <w:rPr>
          <w:color w:val="7030A0"/>
          <w:sz w:val="24"/>
          <w:szCs w:val="24"/>
        </w:rPr>
      </w:pPr>
      <w:r w:rsidRPr="00965F14">
        <w:rPr>
          <w:color w:val="7030A0"/>
          <w:sz w:val="24"/>
          <w:szCs w:val="24"/>
        </w:rPr>
        <w:t xml:space="preserve">Победители районного слета УПБ выступают на краевом слете УПБ в конкурсах профессионального мастерства. В состав сборной команды Петровского района  70% обучающихся МКОУ СОШ №11. По итогам конкурсов </w:t>
      </w:r>
      <w:proofErr w:type="spellStart"/>
      <w:r w:rsidRPr="00965F14">
        <w:rPr>
          <w:color w:val="7030A0"/>
          <w:sz w:val="24"/>
          <w:szCs w:val="24"/>
        </w:rPr>
        <w:t>профмастерства</w:t>
      </w:r>
      <w:proofErr w:type="spellEnd"/>
      <w:r w:rsidRPr="00965F14">
        <w:rPr>
          <w:color w:val="7030A0"/>
          <w:sz w:val="24"/>
          <w:szCs w:val="24"/>
        </w:rPr>
        <w:t xml:space="preserve"> в краевом слете: в 2016 году команда заняла 2 место и 2 место в конкурсе агитбригад, в 2017 году 3 место и 2 место в конкурсе агитбригад, в 2018 вошла в десятку лучших, в 2019 году – 4 место.</w:t>
      </w:r>
    </w:p>
    <w:p w:rsidR="003B64DA" w:rsidRDefault="003B64DA" w:rsidP="003B64DA">
      <w:pPr>
        <w:pStyle w:val="a6"/>
        <w:spacing w:line="100" w:lineRule="atLeast"/>
        <w:ind w:left="0" w:firstLine="567"/>
        <w:jc w:val="both"/>
        <w:rPr>
          <w:color w:val="7030A0"/>
        </w:rPr>
      </w:pPr>
    </w:p>
    <w:p w:rsidR="003B64DA" w:rsidRPr="00965F14" w:rsidRDefault="003B64DA" w:rsidP="003B64DA">
      <w:pPr>
        <w:pStyle w:val="a6"/>
        <w:spacing w:line="100" w:lineRule="atLeast"/>
        <w:ind w:left="0" w:firstLine="567"/>
        <w:jc w:val="both"/>
        <w:rPr>
          <w:color w:val="7030A0"/>
        </w:rPr>
      </w:pPr>
      <w:r w:rsidRPr="00965F14">
        <w:rPr>
          <w:color w:val="7030A0"/>
        </w:rPr>
        <w:t>В 2019 году на  51-м слете УПБ  школа имеет следующие результаты:</w:t>
      </w:r>
    </w:p>
    <w:p w:rsidR="003B64DA" w:rsidRPr="00E1599B" w:rsidRDefault="003B64DA" w:rsidP="003B64DA">
      <w:pPr>
        <w:ind w:firstLine="709"/>
        <w:jc w:val="center"/>
        <w:rPr>
          <w:b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74"/>
        <w:gridCol w:w="2268"/>
        <w:gridCol w:w="1701"/>
        <w:gridCol w:w="1468"/>
        <w:gridCol w:w="1191"/>
      </w:tblGrid>
      <w:tr w:rsidR="003B64DA" w:rsidRPr="00E1599B" w:rsidTr="003B64DA">
        <w:trPr>
          <w:trHeight w:val="53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№п/п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spacing w:after="160" w:line="240" w:lineRule="exact"/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Ф.И.О. участника</w:t>
            </w:r>
          </w:p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rPr>
                <w:color w:val="7030A0"/>
              </w:rPr>
            </w:pPr>
            <w:r w:rsidRPr="00E1599B">
              <w:rPr>
                <w:color w:val="7030A0"/>
              </w:rPr>
              <w:t>Ф.И.О. руководителя</w:t>
            </w:r>
          </w:p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Место (район)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Место (край)</w:t>
            </w: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«Бригадир»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proofErr w:type="spellStart"/>
            <w:r w:rsidRPr="00E1599B">
              <w:rPr>
                <w:color w:val="7030A0"/>
              </w:rPr>
              <w:t>Пхиденко</w:t>
            </w:r>
            <w:proofErr w:type="spellEnd"/>
            <w:r w:rsidRPr="00E1599B">
              <w:rPr>
                <w:color w:val="7030A0"/>
              </w:rPr>
              <w:t xml:space="preserve"> Ирина Андреевна,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Воробьева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rPr>
          <w:trHeight w:val="6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</w:t>
            </w:r>
            <w:proofErr w:type="spellStart"/>
            <w:r w:rsidRPr="00E1599B">
              <w:rPr>
                <w:color w:val="7030A0"/>
              </w:rPr>
              <w:t>Плодоовощевод</w:t>
            </w:r>
            <w:proofErr w:type="spellEnd"/>
            <w:r w:rsidRPr="00E1599B">
              <w:rPr>
                <w:color w:val="7030A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Сергеева Елизавета Сергеевна,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Воробьева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3</w:t>
            </w: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«Ландшафтный дизайнер»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Бондаренко Екатерина Алексеевна,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Бугаенко Л.А.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«Ветеринарный врач»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 xml:space="preserve">Исаев Сергей Сергеевич, 11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Логвиненко И.В.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«Растениевод»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Лагутина Светлана Васильевна,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Лагутина И. 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«Изобретатель и рационализатор»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 xml:space="preserve">Климов Семен Николаевич, 9 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Климова С.А.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proofErr w:type="spellStart"/>
            <w:r w:rsidRPr="00E1599B">
              <w:rPr>
                <w:color w:val="7030A0"/>
              </w:rPr>
              <w:t>Свершкова</w:t>
            </w:r>
            <w:proofErr w:type="spellEnd"/>
            <w:r w:rsidRPr="00E1599B">
              <w:rPr>
                <w:color w:val="7030A0"/>
              </w:rPr>
              <w:t xml:space="preserve"> Дарья Денисовна,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Зубцова Н.В.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«Технолог -  животновод»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 xml:space="preserve">Трушина Елизавета Денисовна, 9 класс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Воробьева Е.А.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«Лесовод»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proofErr w:type="spellStart"/>
            <w:r w:rsidRPr="00E1599B">
              <w:rPr>
                <w:color w:val="7030A0"/>
              </w:rPr>
              <w:t>Атабекян</w:t>
            </w:r>
            <w:proofErr w:type="spellEnd"/>
            <w:r w:rsidRPr="00E1599B">
              <w:rPr>
                <w:color w:val="7030A0"/>
              </w:rPr>
              <w:t xml:space="preserve"> Элла Артуровна, 8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Лютова В.В.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  <w:tr w:rsidR="003B64DA" w:rsidRPr="00E1599B" w:rsidTr="003B64D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«Механик»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Глазов Владислав Сергеевич,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proofErr w:type="spellStart"/>
            <w:r w:rsidRPr="00E1599B">
              <w:rPr>
                <w:color w:val="7030A0"/>
              </w:rPr>
              <w:t>Афонин</w:t>
            </w:r>
            <w:proofErr w:type="spellEnd"/>
            <w:r w:rsidRPr="00E1599B">
              <w:rPr>
                <w:color w:val="7030A0"/>
              </w:rPr>
              <w:t xml:space="preserve"> Г.П.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  <w:r w:rsidRPr="00E1599B">
              <w:rPr>
                <w:color w:val="7030A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E1599B" w:rsidRDefault="003B64DA" w:rsidP="003B64DA">
            <w:pPr>
              <w:jc w:val="center"/>
              <w:rPr>
                <w:color w:val="7030A0"/>
              </w:rPr>
            </w:pPr>
          </w:p>
        </w:tc>
      </w:tr>
    </w:tbl>
    <w:p w:rsidR="003B64DA" w:rsidRPr="00B02135" w:rsidRDefault="003B64DA" w:rsidP="003B64DA">
      <w:pPr>
        <w:pStyle w:val="a9"/>
        <w:jc w:val="both"/>
        <w:rPr>
          <w:sz w:val="24"/>
          <w:szCs w:val="24"/>
        </w:rPr>
      </w:pPr>
    </w:p>
    <w:p w:rsidR="003B64DA" w:rsidRPr="00B02135" w:rsidRDefault="003B64DA" w:rsidP="003B64DA">
      <w:pPr>
        <w:pStyle w:val="a6"/>
        <w:ind w:left="0"/>
        <w:jc w:val="both"/>
      </w:pPr>
      <w:r w:rsidRPr="00965F14">
        <w:rPr>
          <w:b/>
          <w:i/>
          <w:color w:val="7030A0"/>
        </w:rPr>
        <w:t xml:space="preserve">Вывод: </w:t>
      </w:r>
      <w:r w:rsidRPr="00965F14">
        <w:rPr>
          <w:color w:val="7030A0"/>
        </w:rPr>
        <w:t>перечисленные виды деятельности иллюстрируют реализацию социальных проб обучающихся, способствуют укреплению партнерских связей с сельскими организациями, что соответствует целевым ориентирам деятельности школы. У школьников формируется позитивная установка по отношению к труду, и восприятие труда как одной из высших ценностей в жизни</w:t>
      </w:r>
      <w:r w:rsidRPr="00B02135">
        <w:t>.</w:t>
      </w:r>
    </w:p>
    <w:p w:rsidR="003B64DA" w:rsidRPr="00B02135" w:rsidRDefault="003B64DA" w:rsidP="003B64DA">
      <w:r w:rsidRPr="00B02135">
        <w:rPr>
          <w:b/>
        </w:rPr>
        <w:tab/>
      </w:r>
      <w:r w:rsidRPr="00B02135">
        <w:t xml:space="preserve"> </w:t>
      </w:r>
    </w:p>
    <w:p w:rsidR="003B64DA" w:rsidRPr="00B02135" w:rsidRDefault="003B64DA" w:rsidP="003B64DA">
      <w:pPr>
        <w:pStyle w:val="a6"/>
        <w:tabs>
          <w:tab w:val="left" w:pos="1575"/>
          <w:tab w:val="center" w:pos="4677"/>
        </w:tabs>
        <w:jc w:val="center"/>
        <w:rPr>
          <w:b/>
        </w:rPr>
      </w:pPr>
      <w:r w:rsidRPr="00B02135">
        <w:rPr>
          <w:b/>
        </w:rPr>
        <w:t>2.5 Осуществление обязательного об</w:t>
      </w:r>
      <w:r>
        <w:rPr>
          <w:b/>
        </w:rPr>
        <w:t>щего образования</w:t>
      </w:r>
    </w:p>
    <w:p w:rsidR="003B64DA" w:rsidRPr="00B02135" w:rsidRDefault="003B64DA" w:rsidP="003B64DA">
      <w:pPr>
        <w:ind w:firstLine="709"/>
        <w:jc w:val="both"/>
      </w:pPr>
      <w:r w:rsidRPr="00B02135">
        <w:t xml:space="preserve">Согласно Федеральному закону от 29 декабря 2012 года № 273 - ФЗ «Об образовании в Российской Федерации» все дети школьного возраста, проживающие на территории с. Константиновского и с. </w:t>
      </w:r>
      <w:proofErr w:type="spellStart"/>
      <w:r w:rsidRPr="00B02135">
        <w:t>Кугуты</w:t>
      </w:r>
      <w:proofErr w:type="spellEnd"/>
      <w:r w:rsidRPr="00B02135">
        <w:t xml:space="preserve">, обучались; из них 494 - в МКОУ СОШ №11. </w:t>
      </w:r>
    </w:p>
    <w:p w:rsidR="003B64DA" w:rsidRPr="00B02135" w:rsidRDefault="003B64DA" w:rsidP="003B64DA">
      <w:pPr>
        <w:ind w:firstLine="709"/>
        <w:jc w:val="both"/>
      </w:pPr>
      <w:r w:rsidRPr="00B02135">
        <w:t>Осуществляя мероприятия по выполнению всеобуча, были созданы условия для охвата всех детей учебой и сохранению контингента:</w:t>
      </w:r>
    </w:p>
    <w:p w:rsidR="003B64DA" w:rsidRPr="00B02135" w:rsidRDefault="003B64DA" w:rsidP="003B64DA">
      <w:pPr>
        <w:numPr>
          <w:ilvl w:val="0"/>
          <w:numId w:val="3"/>
        </w:numPr>
        <w:tabs>
          <w:tab w:val="left" w:pos="1276"/>
        </w:tabs>
        <w:jc w:val="both"/>
      </w:pPr>
      <w:r w:rsidRPr="00B02135">
        <w:t xml:space="preserve">оказывалась гуманитарная помощь малообеспеченным семьям (одежда, обувь,   школьные принадлежности), организовано льготное питание; </w:t>
      </w:r>
    </w:p>
    <w:p w:rsidR="003B64DA" w:rsidRPr="00B02135" w:rsidRDefault="003B64DA" w:rsidP="003B64DA">
      <w:pPr>
        <w:numPr>
          <w:ilvl w:val="0"/>
          <w:numId w:val="3"/>
        </w:numPr>
        <w:tabs>
          <w:tab w:val="left" w:pos="1276"/>
        </w:tabs>
        <w:jc w:val="both"/>
      </w:pPr>
      <w:r w:rsidRPr="00B02135">
        <w:t xml:space="preserve">подвоз детей, проживающих в </w:t>
      </w:r>
      <w:proofErr w:type="spellStart"/>
      <w:r w:rsidRPr="00B02135">
        <w:t>с.Кугуты</w:t>
      </w:r>
      <w:proofErr w:type="spellEnd"/>
      <w:r w:rsidRPr="00B02135">
        <w:t>, осуществлялся автобусом в сопровождении педагогов;</w:t>
      </w:r>
    </w:p>
    <w:p w:rsidR="003B64DA" w:rsidRPr="00B02135" w:rsidRDefault="003B64DA" w:rsidP="003B64DA">
      <w:pPr>
        <w:numPr>
          <w:ilvl w:val="0"/>
          <w:numId w:val="3"/>
        </w:numPr>
        <w:tabs>
          <w:tab w:val="left" w:pos="1276"/>
        </w:tabs>
        <w:jc w:val="both"/>
      </w:pPr>
      <w:r w:rsidRPr="00B02135">
        <w:t>11 обучающихся школы по состоянию здоровья находились на индивидуальном обучении на дому. В результате совместной с родителями работы все учащиеся переведены в следующие классы.</w:t>
      </w:r>
    </w:p>
    <w:p w:rsidR="003B64DA" w:rsidRPr="00B02135" w:rsidRDefault="003B64DA" w:rsidP="003B64DA">
      <w:pPr>
        <w:ind w:firstLine="709"/>
        <w:jc w:val="both"/>
      </w:pPr>
      <w:r w:rsidRPr="00B02135">
        <w:t xml:space="preserve">Осуществляя в обучении учащихся личностно-ориентированный подход, в школе практикуется </w:t>
      </w:r>
      <w:proofErr w:type="spellStart"/>
      <w:r w:rsidRPr="00B02135">
        <w:t>внутриклассная</w:t>
      </w:r>
      <w:proofErr w:type="spellEnd"/>
      <w:r w:rsidRPr="00B02135">
        <w:t xml:space="preserve"> дифференциация.</w:t>
      </w:r>
    </w:p>
    <w:p w:rsidR="003B64DA" w:rsidRPr="00B02135" w:rsidRDefault="003B64DA" w:rsidP="003B64DA">
      <w:pPr>
        <w:ind w:firstLine="709"/>
        <w:jc w:val="both"/>
      </w:pPr>
      <w:r w:rsidRPr="00B02135">
        <w:t xml:space="preserve">Для учащихся, посещающих и не посещающих дошкольные учреждения, в течение года по пятницам организована </w:t>
      </w:r>
      <w:proofErr w:type="spellStart"/>
      <w:r w:rsidRPr="00B02135">
        <w:t>предшкольная</w:t>
      </w:r>
      <w:proofErr w:type="spellEnd"/>
      <w:r w:rsidRPr="00B02135">
        <w:t xml:space="preserve"> подготовка.</w:t>
      </w:r>
    </w:p>
    <w:p w:rsidR="003B64DA" w:rsidRPr="00B02135" w:rsidRDefault="003B64DA" w:rsidP="003B64DA">
      <w:pPr>
        <w:ind w:firstLine="709"/>
        <w:jc w:val="both"/>
      </w:pPr>
      <w:r w:rsidRPr="00B02135">
        <w:t>В школе обучались 15 опекаемых детей, из них 6 – сироты,</w:t>
      </w:r>
      <w:r>
        <w:t xml:space="preserve"> </w:t>
      </w:r>
      <w:r w:rsidRPr="00B02135">
        <w:t xml:space="preserve">9 – социальные сироты. Организационно - педагогические мероприятия, профилактическая работа с опекаемыми и опекунами были направлены на соблюдение прав и интересов несовершеннолетних в соответствии с нормативно-правовыми актами по защите прав детства. </w:t>
      </w:r>
    </w:p>
    <w:p w:rsidR="003B64DA" w:rsidRPr="00B02135" w:rsidRDefault="003B64DA" w:rsidP="003B64DA">
      <w:pPr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49"/>
        <w:gridCol w:w="2066"/>
        <w:gridCol w:w="2067"/>
      </w:tblGrid>
      <w:tr w:rsidR="003B64DA" w:rsidRPr="00B02135" w:rsidTr="003B64DA">
        <w:trPr>
          <w:jc w:val="center"/>
        </w:trPr>
        <w:tc>
          <w:tcPr>
            <w:tcW w:w="4503" w:type="dxa"/>
            <w:vMerge w:val="restart"/>
          </w:tcPr>
          <w:p w:rsidR="003B64DA" w:rsidRPr="00B02135" w:rsidRDefault="003B64DA" w:rsidP="003B64DA">
            <w:pPr>
              <w:rPr>
                <w:b/>
              </w:rPr>
            </w:pPr>
            <w:r w:rsidRPr="00B02135">
              <w:rPr>
                <w:b/>
              </w:rPr>
              <w:t xml:space="preserve">Всего уч-ся </w:t>
            </w:r>
          </w:p>
        </w:tc>
        <w:tc>
          <w:tcPr>
            <w:tcW w:w="5682" w:type="dxa"/>
            <w:gridSpan w:val="3"/>
          </w:tcPr>
          <w:p w:rsidR="003B64DA" w:rsidRPr="00B02135" w:rsidRDefault="003B64DA" w:rsidP="003B64DA">
            <w:pPr>
              <w:rPr>
                <w:b/>
              </w:rPr>
            </w:pPr>
            <w:r w:rsidRPr="00B02135">
              <w:rPr>
                <w:b/>
              </w:rPr>
              <w:t xml:space="preserve">                                            год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  <w:vMerge/>
          </w:tcPr>
          <w:p w:rsidR="003B64DA" w:rsidRPr="00B02135" w:rsidRDefault="003B64DA" w:rsidP="003B64DA">
            <w:pPr>
              <w:rPr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B64DA" w:rsidRPr="00B02135" w:rsidRDefault="003B64DA" w:rsidP="003B64DA">
            <w:pPr>
              <w:jc w:val="center"/>
              <w:rPr>
                <w:b/>
              </w:rPr>
            </w:pPr>
            <w:r w:rsidRPr="00B02135">
              <w:rPr>
                <w:b/>
              </w:rPr>
              <w:t>год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B64DA" w:rsidRPr="00B02135" w:rsidRDefault="003B64DA" w:rsidP="003B64DA">
            <w:pPr>
              <w:jc w:val="center"/>
              <w:rPr>
                <w:b/>
              </w:rPr>
            </w:pPr>
            <w:r w:rsidRPr="00B02135">
              <w:rPr>
                <w:b/>
              </w:rPr>
              <w:t>год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B64DA" w:rsidRPr="00B02135" w:rsidRDefault="003B64DA" w:rsidP="003B64DA">
            <w:pPr>
              <w:jc w:val="center"/>
              <w:rPr>
                <w:b/>
              </w:rPr>
            </w:pPr>
            <w:r w:rsidRPr="00B02135">
              <w:rPr>
                <w:b/>
              </w:rPr>
              <w:t>год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>На начало года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470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490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504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>Конец учебного года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475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498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499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>Зачислено в течение года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13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14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12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Оставлены на повторный курс обучения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3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0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>Переведены условно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4</w:t>
            </w:r>
          </w:p>
        </w:tc>
      </w:tr>
      <w:tr w:rsidR="003B64DA" w:rsidRPr="00B02135" w:rsidTr="003B64DA">
        <w:trPr>
          <w:jc w:val="center"/>
        </w:trPr>
        <w:tc>
          <w:tcPr>
            <w:tcW w:w="10185" w:type="dxa"/>
            <w:gridSpan w:val="4"/>
          </w:tcPr>
          <w:p w:rsidR="003B64DA" w:rsidRPr="00B02135" w:rsidRDefault="003B64DA" w:rsidP="003B64DA">
            <w:r w:rsidRPr="00B02135">
              <w:t>Выбыли в течение уч. года: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По семейным обстоятельствам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По болезни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Перевод в другое ОУ в связи с изменением местожительства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18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6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17</w:t>
            </w:r>
          </w:p>
        </w:tc>
      </w:tr>
      <w:tr w:rsidR="003B64DA" w:rsidRPr="00B02135" w:rsidTr="003B64DA">
        <w:trPr>
          <w:trHeight w:val="57"/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По неуспеваемости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</w:tr>
      <w:tr w:rsidR="003B64DA" w:rsidRPr="00B02135" w:rsidTr="003B64DA">
        <w:trPr>
          <w:jc w:val="center"/>
        </w:trPr>
        <w:tc>
          <w:tcPr>
            <w:tcW w:w="4503" w:type="dxa"/>
          </w:tcPr>
          <w:p w:rsidR="003B64DA" w:rsidRPr="00B02135" w:rsidRDefault="003B64DA" w:rsidP="003B64DA">
            <w:r w:rsidRPr="00B02135">
              <w:t xml:space="preserve">По совершению правонарушения </w:t>
            </w:r>
          </w:p>
        </w:tc>
        <w:tc>
          <w:tcPr>
            <w:tcW w:w="1549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6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  <w:tc>
          <w:tcPr>
            <w:tcW w:w="2067" w:type="dxa"/>
            <w:shd w:val="clear" w:color="auto" w:fill="auto"/>
          </w:tcPr>
          <w:p w:rsidR="003B64DA" w:rsidRPr="00B02135" w:rsidRDefault="003B64DA" w:rsidP="003B64DA">
            <w:pPr>
              <w:jc w:val="center"/>
            </w:pPr>
            <w:r w:rsidRPr="00B02135">
              <w:t>нет</w:t>
            </w:r>
          </w:p>
        </w:tc>
      </w:tr>
    </w:tbl>
    <w:p w:rsidR="003B64DA" w:rsidRPr="00B02135" w:rsidRDefault="003B64DA" w:rsidP="003B64DA">
      <w:pPr>
        <w:jc w:val="both"/>
      </w:pPr>
    </w:p>
    <w:p w:rsidR="003B64DA" w:rsidRPr="00B02135" w:rsidRDefault="003B64DA" w:rsidP="003B64DA">
      <w:pPr>
        <w:ind w:firstLine="709"/>
        <w:jc w:val="both"/>
      </w:pPr>
      <w:r w:rsidRPr="00B02135">
        <w:lastRenderedPageBreak/>
        <w:t>Из приведенных данных видно, что 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3B64DA" w:rsidRPr="00B02135" w:rsidRDefault="003B64DA" w:rsidP="003B64DA">
      <w:pPr>
        <w:ind w:firstLine="709"/>
        <w:jc w:val="both"/>
      </w:pPr>
      <w:r w:rsidRPr="00B02135">
        <w:rPr>
          <w:b/>
        </w:rPr>
        <w:t>Вывод</w:t>
      </w:r>
      <w:r w:rsidRPr="00B02135">
        <w:t>: в результате совместной деятельности педагогов, социально-педагогической службы, родителей,  школа не допускает отсева.</w:t>
      </w:r>
    </w:p>
    <w:p w:rsidR="003B64DA" w:rsidRDefault="003B64DA" w:rsidP="003B64DA">
      <w:pPr>
        <w:tabs>
          <w:tab w:val="left" w:pos="1815"/>
          <w:tab w:val="center" w:pos="4677"/>
        </w:tabs>
        <w:jc w:val="center"/>
        <w:rPr>
          <w:b/>
          <w:i/>
        </w:rPr>
      </w:pPr>
    </w:p>
    <w:p w:rsidR="003B64DA" w:rsidRPr="00944372" w:rsidRDefault="003B64DA" w:rsidP="003B64DA">
      <w:pPr>
        <w:tabs>
          <w:tab w:val="left" w:pos="1815"/>
          <w:tab w:val="center" w:pos="4677"/>
        </w:tabs>
        <w:jc w:val="center"/>
        <w:rPr>
          <w:b/>
        </w:rPr>
      </w:pPr>
      <w:r w:rsidRPr="00944372">
        <w:rPr>
          <w:b/>
        </w:rPr>
        <w:t>2.6 Анализ р</w:t>
      </w:r>
      <w:r>
        <w:rPr>
          <w:b/>
        </w:rPr>
        <w:t>аботы с педагогическими кадрами</w:t>
      </w:r>
    </w:p>
    <w:p w:rsidR="003B64DA" w:rsidRPr="005E73AD" w:rsidRDefault="003B64DA" w:rsidP="003B64DA">
      <w:pPr>
        <w:ind w:firstLine="709"/>
        <w:jc w:val="both"/>
        <w:rPr>
          <w:b/>
          <w:i/>
        </w:rPr>
      </w:pPr>
      <w:r w:rsidRPr="00944372">
        <w:t xml:space="preserve">Методическая тема школы в 2018-2019 учебном году: </w:t>
      </w:r>
      <w:r w:rsidRPr="00944372">
        <w:rPr>
          <w:b/>
          <w:i/>
        </w:rPr>
        <w:t>«</w:t>
      </w:r>
      <w:r w:rsidRPr="00944372">
        <w:rPr>
          <w:b/>
          <w:bCs/>
          <w:i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 НОО и ООО</w:t>
      </w:r>
      <w:r>
        <w:rPr>
          <w:b/>
          <w:i/>
        </w:rPr>
        <w:t>»</w:t>
      </w:r>
    </w:p>
    <w:p w:rsidR="003B64DA" w:rsidRPr="00944372" w:rsidRDefault="003B64DA" w:rsidP="003B64DA">
      <w:pPr>
        <w:ind w:firstLine="709"/>
        <w:jc w:val="both"/>
      </w:pPr>
      <w:r w:rsidRPr="00944372">
        <w:rPr>
          <w:b/>
        </w:rPr>
        <w:t>Цели:</w:t>
      </w:r>
      <w:r w:rsidRPr="00944372">
        <w:t xml:space="preserve"> </w:t>
      </w:r>
    </w:p>
    <w:p w:rsidR="003B64DA" w:rsidRPr="00944372" w:rsidRDefault="003B64DA" w:rsidP="003B64DA">
      <w:pPr>
        <w:pStyle w:val="a6"/>
        <w:numPr>
          <w:ilvl w:val="0"/>
          <w:numId w:val="21"/>
        </w:numPr>
        <w:ind w:left="426"/>
        <w:jc w:val="both"/>
      </w:pPr>
      <w:r w:rsidRPr="00944372">
        <w:t xml:space="preserve">Создание условий для личностного, социального, коммуникативного и познавательного развития личности учащегося,  для внедрения в практику личностно-ориентированных технологий, позволяющих наиболее полно реализоваться каждому учащемуся. </w:t>
      </w:r>
    </w:p>
    <w:p w:rsidR="003B64DA" w:rsidRPr="00944372" w:rsidRDefault="003B64DA" w:rsidP="003B64DA">
      <w:pPr>
        <w:pStyle w:val="a6"/>
        <w:numPr>
          <w:ilvl w:val="0"/>
          <w:numId w:val="21"/>
        </w:numPr>
        <w:ind w:left="426"/>
        <w:jc w:val="both"/>
      </w:pPr>
      <w:r w:rsidRPr="00944372">
        <w:t xml:space="preserve">Оказание помощи учителям в реализации принципов инновационных и методических приемов обучения и воспитания в рамках программы развития школы. </w:t>
      </w:r>
    </w:p>
    <w:p w:rsidR="003B64DA" w:rsidRPr="00944372" w:rsidRDefault="003B64DA" w:rsidP="003B64DA">
      <w:pPr>
        <w:pStyle w:val="a6"/>
        <w:numPr>
          <w:ilvl w:val="0"/>
          <w:numId w:val="21"/>
        </w:numPr>
        <w:ind w:left="426"/>
        <w:jc w:val="both"/>
      </w:pPr>
      <w:r w:rsidRPr="00944372">
        <w:t xml:space="preserve">Внедрение в практику работы школы  результаты  исследований и достижений передового опыта. </w:t>
      </w:r>
    </w:p>
    <w:p w:rsidR="003B64DA" w:rsidRPr="00944372" w:rsidRDefault="003B64DA" w:rsidP="003B64DA">
      <w:pPr>
        <w:pStyle w:val="a6"/>
        <w:numPr>
          <w:ilvl w:val="0"/>
          <w:numId w:val="21"/>
        </w:numPr>
        <w:ind w:left="426"/>
        <w:jc w:val="both"/>
      </w:pPr>
      <w:r w:rsidRPr="00944372">
        <w:t xml:space="preserve">Создание условия для распространения опыта работы школы на разных уровнях. </w:t>
      </w:r>
    </w:p>
    <w:p w:rsidR="003B64DA" w:rsidRPr="00944372" w:rsidRDefault="003B64DA" w:rsidP="003B64DA">
      <w:pPr>
        <w:jc w:val="both"/>
      </w:pPr>
      <w:r w:rsidRPr="00944372">
        <w:rPr>
          <w:b/>
        </w:rPr>
        <w:t>Задачи: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Подготовить учащихся к олимпиадам и конкурсам различного уровня. 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Осуществить комплекс мероприятий, направленных на повышение квалификации учителей. 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Создать условия для аттестации учителей. 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Организовать и провести комплекс мероприятий, направленных на распространения опыта работы школы. 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Разработать методические материалы в помощь учителям и классным руководителям. </w:t>
      </w:r>
    </w:p>
    <w:p w:rsidR="003B64DA" w:rsidRPr="00944372" w:rsidRDefault="003B64DA" w:rsidP="003B64DA">
      <w:pPr>
        <w:pStyle w:val="a6"/>
        <w:numPr>
          <w:ilvl w:val="0"/>
          <w:numId w:val="22"/>
        </w:numPr>
        <w:ind w:left="426"/>
        <w:jc w:val="both"/>
      </w:pPr>
      <w:r w:rsidRPr="00944372">
        <w:t xml:space="preserve">Осуществить комплекс мероприятий, направленных на обеспечение преемственности ступеней образования. </w:t>
      </w:r>
    </w:p>
    <w:p w:rsidR="003B64DA" w:rsidRPr="00944372" w:rsidRDefault="003B64DA" w:rsidP="003B64DA">
      <w:pPr>
        <w:pStyle w:val="ae"/>
        <w:spacing w:before="0" w:beforeAutospacing="0" w:after="0" w:afterAutospacing="0"/>
        <w:ind w:firstLine="709"/>
        <w:jc w:val="both"/>
      </w:pPr>
      <w:r w:rsidRPr="00944372">
        <w:rPr>
          <w:bCs/>
        </w:rPr>
        <w:t xml:space="preserve">В рамках модернизации российского образования, введения ФГОС второго поколения методическая служба работала над созданием оптимальных условий  для методической  работы в школе через повышение </w:t>
      </w:r>
      <w:r w:rsidRPr="00944372">
        <w:t xml:space="preserve">уровня профессиональной компетентности педагогов, </w:t>
      </w:r>
      <w:r w:rsidRPr="00944372">
        <w:rPr>
          <w:bCs/>
        </w:rPr>
        <w:t>в</w:t>
      </w:r>
      <w:r w:rsidRPr="00944372">
        <w:t xml:space="preserve">недрение психолого-педагогических условий, способствующих эффективности формирования творческой индивидуальности личности учителя и ученика. </w:t>
      </w:r>
    </w:p>
    <w:p w:rsidR="003B64DA" w:rsidRPr="00944372" w:rsidRDefault="003B64DA" w:rsidP="003B64D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4372">
        <w:t>Обеспечение запроса времени на сохранение здоровья учащихся, всестороннее развитие личности, позитивную мотивацию к различным видам деятельности требует разработки новой парадигмы образования, суть которой состоит в том, что учащийся должен учиться сам, а учитель осуществлять управление его учением, т. е. мотивировать, организовывать, координировать, консультировать, контролировать его деятельность. Необходимо перенести акцент с преподавания на учение и рассматривать обучение как организ</w:t>
      </w:r>
      <w:r>
        <w:t xml:space="preserve">ацию и стимулирование учения.  </w:t>
      </w:r>
    </w:p>
    <w:p w:rsidR="003B64DA" w:rsidRPr="00944372" w:rsidRDefault="003B64DA" w:rsidP="003B64D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4372">
        <w:t>Для реализации данных направлений выполняется:</w:t>
      </w:r>
    </w:p>
    <w:p w:rsidR="003B64DA" w:rsidRPr="00944372" w:rsidRDefault="003B64DA" w:rsidP="003B64DA">
      <w:pPr>
        <w:pStyle w:val="33"/>
        <w:numPr>
          <w:ilvl w:val="0"/>
          <w:numId w:val="23"/>
        </w:numPr>
        <w:ind w:left="426"/>
        <w:jc w:val="both"/>
      </w:pPr>
      <w:r w:rsidRPr="00944372">
        <w:t>формирование новых принципов и методологии организации образовательного пространства в школе.</w:t>
      </w:r>
    </w:p>
    <w:p w:rsidR="003B64DA" w:rsidRPr="00944372" w:rsidRDefault="003B64DA" w:rsidP="003B64DA">
      <w:pPr>
        <w:pStyle w:val="33"/>
        <w:numPr>
          <w:ilvl w:val="0"/>
          <w:numId w:val="23"/>
        </w:numPr>
        <w:ind w:left="426"/>
        <w:jc w:val="both"/>
      </w:pPr>
      <w:r w:rsidRPr="00944372">
        <w:t>создание сквозного учебного плана, охватывающего базовый компонент, вариативный компонент и ресурсные возможности блока дополнительного образования для единого образовательного пространства в рамках различных образовательных траекторий внутри общеобразовательной школы.</w:t>
      </w:r>
    </w:p>
    <w:p w:rsidR="003B64DA" w:rsidRPr="005E73AD" w:rsidRDefault="003B64DA" w:rsidP="003B64DA">
      <w:pPr>
        <w:pStyle w:val="33"/>
        <w:numPr>
          <w:ilvl w:val="0"/>
          <w:numId w:val="23"/>
        </w:numPr>
        <w:ind w:left="426"/>
        <w:jc w:val="both"/>
      </w:pPr>
      <w:r w:rsidRPr="00944372">
        <w:t>ведение спецкурсов, элективных курсов, кружковых программ, расширяющих образовательные возможности школы.</w:t>
      </w:r>
    </w:p>
    <w:p w:rsidR="003B64DA" w:rsidRPr="00944372" w:rsidRDefault="003B64DA" w:rsidP="003B64DA">
      <w:pPr>
        <w:pStyle w:val="ae"/>
        <w:spacing w:before="0" w:beforeAutospacing="0" w:after="0" w:afterAutospacing="0"/>
        <w:ind w:firstLine="709"/>
        <w:jc w:val="both"/>
      </w:pPr>
      <w:r>
        <w:t>В дальнейшем планируется</w:t>
      </w:r>
      <w:r w:rsidRPr="00944372">
        <w:rPr>
          <w:i/>
        </w:rPr>
        <w:t xml:space="preserve"> </w:t>
      </w:r>
      <w:r w:rsidRPr="00944372">
        <w:t>разработка психологических оснований системы развития общей одаренности  детей в условиях информатизации образовательного процесса в учреждении; внедрение инновационного опыта в образовательную практику.</w:t>
      </w:r>
    </w:p>
    <w:p w:rsidR="003B64DA" w:rsidRPr="00944372" w:rsidRDefault="003B64DA" w:rsidP="003B64DA">
      <w:pPr>
        <w:rPr>
          <w:b/>
        </w:rPr>
      </w:pPr>
    </w:p>
    <w:p w:rsidR="003B64DA" w:rsidRPr="00944372" w:rsidRDefault="003B64DA" w:rsidP="003B64DA">
      <w:pPr>
        <w:ind w:firstLine="709"/>
        <w:jc w:val="center"/>
        <w:rPr>
          <w:b/>
        </w:rPr>
      </w:pPr>
      <w:r w:rsidRPr="00944372">
        <w:rPr>
          <w:b/>
        </w:rPr>
        <w:t>Профессиональный рост педагогов</w:t>
      </w:r>
    </w:p>
    <w:p w:rsidR="003B64DA" w:rsidRPr="00944372" w:rsidRDefault="003B64DA" w:rsidP="003B64DA">
      <w:pPr>
        <w:ind w:firstLine="709"/>
        <w:jc w:val="center"/>
      </w:pPr>
    </w:p>
    <w:p w:rsidR="003B64DA" w:rsidRPr="00944372" w:rsidRDefault="003B64DA" w:rsidP="003B64DA">
      <w:pPr>
        <w:ind w:firstLine="709"/>
        <w:jc w:val="both"/>
      </w:pPr>
      <w:r w:rsidRPr="00944372">
        <w:t xml:space="preserve">За прошедший 2019 учебный год 18 педагогов прошли курсы повышения квалификации, что составляет 30% от общего числа педагогических работников.  </w:t>
      </w:r>
    </w:p>
    <w:p w:rsidR="003B64DA" w:rsidRPr="00944372" w:rsidRDefault="003B64DA" w:rsidP="003B64DA">
      <w:pPr>
        <w:ind w:firstLine="709"/>
        <w:jc w:val="both"/>
      </w:pPr>
      <w:r w:rsidRPr="00944372">
        <w:t xml:space="preserve">8 педагогических и руководящих работников,  что составляет 20% от общего числа педагогических работников, прошли аттестацию на различные категории и соответствие занимаемой должности. </w:t>
      </w:r>
    </w:p>
    <w:p w:rsidR="003B64DA" w:rsidRPr="00944372" w:rsidRDefault="003B64DA" w:rsidP="003B64DA">
      <w:pPr>
        <w:ind w:firstLine="709"/>
        <w:jc w:val="both"/>
      </w:pPr>
      <w:r w:rsidRPr="00944372">
        <w:t>Педагогические работники в 2019 году имеют следующие категории:</w:t>
      </w:r>
    </w:p>
    <w:p w:rsidR="003B64DA" w:rsidRPr="00944372" w:rsidRDefault="003B64DA" w:rsidP="003B64DA">
      <w:pPr>
        <w:ind w:firstLine="709"/>
        <w:jc w:val="both"/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4"/>
        <w:gridCol w:w="410"/>
        <w:gridCol w:w="409"/>
        <w:gridCol w:w="411"/>
        <w:gridCol w:w="411"/>
        <w:gridCol w:w="533"/>
        <w:gridCol w:w="360"/>
        <w:gridCol w:w="410"/>
        <w:gridCol w:w="411"/>
        <w:gridCol w:w="411"/>
        <w:gridCol w:w="410"/>
        <w:gridCol w:w="415"/>
        <w:gridCol w:w="425"/>
        <w:gridCol w:w="425"/>
        <w:gridCol w:w="425"/>
        <w:gridCol w:w="457"/>
        <w:gridCol w:w="444"/>
        <w:gridCol w:w="503"/>
      </w:tblGrid>
      <w:tr w:rsidR="003B64DA" w:rsidRPr="00944372" w:rsidTr="003B64DA">
        <w:trPr>
          <w:cantSplit/>
          <w:trHeight w:val="2541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Математика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Физика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Химия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Русский язык, лит-</w:t>
            </w:r>
            <w:proofErr w:type="spellStart"/>
            <w:r w:rsidRPr="00944372">
              <w:rPr>
                <w:b/>
                <w:lang w:eastAsia="en-US"/>
              </w:rPr>
              <w:t>ра</w:t>
            </w:r>
            <w:proofErr w:type="spellEnd"/>
            <w:r w:rsidRPr="00944372">
              <w:rPr>
                <w:b/>
                <w:lang w:eastAsia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Иностранный язык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География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История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Физическая  культура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Информатика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Воспитатели  ГПД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Начальная  школа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ОБЖ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Соц.-псих . служба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Педагог-организатор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ИТОГО </w:t>
            </w:r>
          </w:p>
        </w:tc>
      </w:tr>
      <w:tr w:rsidR="003B64DA" w:rsidRPr="00944372" w:rsidTr="003B64DA">
        <w:trPr>
          <w:trHeight w:val="165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Кол-во специалистов: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ind w:right="-97"/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41</w:t>
            </w:r>
          </w:p>
        </w:tc>
      </w:tr>
      <w:tr w:rsidR="003B64DA" w:rsidRPr="00944372" w:rsidTr="003B64DA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pStyle w:val="1"/>
              <w:rPr>
                <w:sz w:val="24"/>
                <w:lang w:eastAsia="en-US"/>
              </w:rPr>
            </w:pPr>
            <w:r w:rsidRPr="00944372">
              <w:rPr>
                <w:sz w:val="24"/>
                <w:lang w:eastAsia="en-US"/>
              </w:rPr>
              <w:t xml:space="preserve">Категории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5</w:t>
            </w:r>
          </w:p>
        </w:tc>
      </w:tr>
      <w:tr w:rsidR="003B64DA" w:rsidRPr="00944372" w:rsidTr="003B64DA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proofErr w:type="spellStart"/>
            <w:r w:rsidRPr="00944372">
              <w:rPr>
                <w:b/>
                <w:lang w:eastAsia="en-US"/>
              </w:rPr>
              <w:t>с.з.д</w:t>
            </w:r>
            <w:proofErr w:type="spellEnd"/>
            <w:r w:rsidRPr="00944372">
              <w:rPr>
                <w:b/>
                <w:lang w:eastAsia="en-US"/>
              </w:rP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10</w:t>
            </w:r>
          </w:p>
        </w:tc>
      </w:tr>
      <w:tr w:rsidR="003B64DA" w:rsidRPr="00944372" w:rsidTr="003B64DA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6</w:t>
            </w:r>
          </w:p>
        </w:tc>
      </w:tr>
      <w:tr w:rsidR="003B64DA" w:rsidRPr="00944372" w:rsidTr="003B64DA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</w:t>
            </w:r>
          </w:p>
        </w:tc>
      </w:tr>
    </w:tbl>
    <w:p w:rsidR="003B64DA" w:rsidRPr="00944372" w:rsidRDefault="003B64DA" w:rsidP="003B64DA">
      <w:pPr>
        <w:jc w:val="both"/>
      </w:pPr>
    </w:p>
    <w:p w:rsidR="003B64DA" w:rsidRPr="00944372" w:rsidRDefault="003B64DA" w:rsidP="003B64DA">
      <w:pPr>
        <w:ind w:firstLine="709"/>
        <w:jc w:val="both"/>
      </w:pPr>
      <w:r w:rsidRPr="00944372">
        <w:t>За последние 5 лет наблюдается уменьшение общего количества педагогов, они имеют следующие категории:</w:t>
      </w:r>
    </w:p>
    <w:p w:rsidR="003B64DA" w:rsidRPr="00944372" w:rsidRDefault="003B64DA" w:rsidP="003B64DA">
      <w:pPr>
        <w:jc w:val="both"/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348"/>
        <w:gridCol w:w="1348"/>
        <w:gridCol w:w="1348"/>
        <w:gridCol w:w="1348"/>
        <w:gridCol w:w="1348"/>
      </w:tblGrid>
      <w:tr w:rsidR="003B64DA" w:rsidRPr="00944372" w:rsidTr="003B64DA">
        <w:trPr>
          <w:trHeight w:val="7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 xml:space="preserve">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b/>
                <w:lang w:eastAsia="en-US"/>
              </w:rPr>
            </w:pPr>
            <w:r w:rsidRPr="00944372">
              <w:rPr>
                <w:b/>
                <w:lang w:eastAsia="en-US"/>
              </w:rPr>
              <w:t>2019</w:t>
            </w:r>
          </w:p>
        </w:tc>
      </w:tr>
      <w:tr w:rsidR="003B64DA" w:rsidRPr="00944372" w:rsidTr="003B64D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Высшая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20</w:t>
            </w:r>
          </w:p>
        </w:tc>
      </w:tr>
      <w:tr w:rsidR="003B64DA" w:rsidRPr="00944372" w:rsidTr="003B64D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1 категория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6</w:t>
            </w:r>
          </w:p>
        </w:tc>
      </w:tr>
      <w:tr w:rsidR="003B64DA" w:rsidRPr="00944372" w:rsidTr="003B64D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proofErr w:type="spellStart"/>
            <w:r w:rsidRPr="00944372">
              <w:rPr>
                <w:lang w:eastAsia="en-US"/>
              </w:rPr>
              <w:t>С.з.д</w:t>
            </w:r>
            <w:proofErr w:type="spellEnd"/>
            <w:r w:rsidRPr="00944372">
              <w:rPr>
                <w:lang w:eastAsia="en-US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10</w:t>
            </w:r>
          </w:p>
        </w:tc>
      </w:tr>
      <w:tr w:rsidR="003B64DA" w:rsidRPr="00944372" w:rsidTr="003B64D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 xml:space="preserve">Без категории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A" w:rsidRPr="00944372" w:rsidRDefault="003B64DA" w:rsidP="003B64DA">
            <w:pPr>
              <w:jc w:val="center"/>
              <w:rPr>
                <w:lang w:eastAsia="en-US"/>
              </w:rPr>
            </w:pPr>
            <w:r w:rsidRPr="00944372">
              <w:rPr>
                <w:lang w:eastAsia="en-US"/>
              </w:rPr>
              <w:t>5</w:t>
            </w:r>
          </w:p>
        </w:tc>
      </w:tr>
    </w:tbl>
    <w:p w:rsidR="003B64DA" w:rsidRPr="00944372" w:rsidRDefault="003B64DA" w:rsidP="003B64DA">
      <w:pPr>
        <w:shd w:val="clear" w:color="auto" w:fill="FFFFFF"/>
        <w:ind w:firstLine="709"/>
        <w:jc w:val="both"/>
      </w:pPr>
    </w:p>
    <w:p w:rsidR="003B64DA" w:rsidRPr="008F0CFB" w:rsidRDefault="003B64DA" w:rsidP="003B64DA">
      <w:pPr>
        <w:jc w:val="center"/>
        <w:rPr>
          <w:b/>
          <w:color w:val="7030A0"/>
        </w:rPr>
      </w:pPr>
      <w:r w:rsidRPr="008F0CFB">
        <w:rPr>
          <w:b/>
          <w:color w:val="7030A0"/>
        </w:rPr>
        <w:t>Мониторинг участия педагогических работников в профессиональных конкурсах</w:t>
      </w:r>
    </w:p>
    <w:p w:rsidR="003B64DA" w:rsidRPr="008F0CFB" w:rsidRDefault="003B64DA" w:rsidP="003B64DA">
      <w:pPr>
        <w:jc w:val="center"/>
        <w:rPr>
          <w:b/>
          <w:color w:val="7030A0"/>
        </w:rPr>
      </w:pPr>
      <w:r w:rsidRPr="008F0CFB">
        <w:rPr>
          <w:b/>
          <w:color w:val="7030A0"/>
        </w:rPr>
        <w:t xml:space="preserve"> за 2019 учебный год</w:t>
      </w:r>
    </w:p>
    <w:p w:rsidR="003B64DA" w:rsidRPr="008F0CFB" w:rsidRDefault="003B64DA" w:rsidP="003B64DA">
      <w:pPr>
        <w:rPr>
          <w:b/>
          <w:color w:val="7030A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61"/>
        <w:gridCol w:w="3118"/>
        <w:gridCol w:w="3260"/>
      </w:tblGrid>
      <w:tr w:rsidR="003B64DA" w:rsidRPr="008F0CFB" w:rsidTr="003B64DA">
        <w:tc>
          <w:tcPr>
            <w:tcW w:w="3261" w:type="dxa"/>
            <w:vAlign w:val="center"/>
          </w:tcPr>
          <w:p w:rsidR="003B64DA" w:rsidRPr="008F0CFB" w:rsidRDefault="003B64DA" w:rsidP="003B64D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F0CFB">
              <w:rPr>
                <w:b/>
                <w:color w:val="7030A0"/>
                <w:sz w:val="20"/>
                <w:szCs w:val="20"/>
              </w:rPr>
              <w:t>Конкурс муниципального уровня</w:t>
            </w:r>
          </w:p>
        </w:tc>
        <w:tc>
          <w:tcPr>
            <w:tcW w:w="3118" w:type="dxa"/>
            <w:vAlign w:val="center"/>
          </w:tcPr>
          <w:p w:rsidR="003B64DA" w:rsidRPr="008F0CFB" w:rsidRDefault="003B64DA" w:rsidP="003B64D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F0CFB">
              <w:rPr>
                <w:b/>
                <w:color w:val="7030A0"/>
                <w:sz w:val="20"/>
                <w:szCs w:val="20"/>
              </w:rPr>
              <w:t>Конкурс регионального уровня</w:t>
            </w:r>
          </w:p>
        </w:tc>
        <w:tc>
          <w:tcPr>
            <w:tcW w:w="3260" w:type="dxa"/>
            <w:vAlign w:val="center"/>
          </w:tcPr>
          <w:p w:rsidR="003B64DA" w:rsidRPr="008F0CFB" w:rsidRDefault="003B64DA" w:rsidP="003B64D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F0CFB">
              <w:rPr>
                <w:b/>
                <w:color w:val="7030A0"/>
                <w:sz w:val="20"/>
                <w:szCs w:val="20"/>
              </w:rPr>
              <w:t>Конкурс федерального уровня</w:t>
            </w:r>
          </w:p>
        </w:tc>
      </w:tr>
      <w:tr w:rsidR="003B64DA" w:rsidRPr="008F0CFB" w:rsidTr="003B64DA">
        <w:trPr>
          <w:trHeight w:val="1269"/>
        </w:trPr>
        <w:tc>
          <w:tcPr>
            <w:tcW w:w="3261" w:type="dxa"/>
          </w:tcPr>
          <w:p w:rsidR="003B64DA" w:rsidRPr="008F0CFB" w:rsidRDefault="003B64DA" w:rsidP="003B64DA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eastAsiaTheme="minorEastAsia"/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</w:rPr>
              <w:t>Открытый районный конкурс “Режиссура урока”  (Логвиненко И.В..)</w:t>
            </w:r>
          </w:p>
          <w:p w:rsidR="003B64DA" w:rsidRPr="008F0CFB" w:rsidRDefault="003B64DA" w:rsidP="003B64DA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eastAsiaTheme="minorEastAsia"/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  <w:lang w:val="en-US"/>
              </w:rPr>
              <w:t>X</w:t>
            </w:r>
            <w:r w:rsidRPr="008F0CFB">
              <w:rPr>
                <w:color w:val="7030A0"/>
                <w:sz w:val="20"/>
                <w:szCs w:val="20"/>
              </w:rPr>
              <w:t xml:space="preserve"> открытый районный педагогический фестиваль начальных классов «Мир педагогических технологий прошлого  настоящего» в номинации «</w:t>
            </w:r>
            <w:proofErr w:type="spellStart"/>
            <w:r w:rsidRPr="008F0CFB">
              <w:rPr>
                <w:color w:val="7030A0"/>
                <w:sz w:val="20"/>
                <w:szCs w:val="20"/>
              </w:rPr>
              <w:t>Метапредметная</w:t>
            </w:r>
            <w:proofErr w:type="spellEnd"/>
            <w:r w:rsidRPr="008F0CFB">
              <w:rPr>
                <w:color w:val="7030A0"/>
                <w:sz w:val="20"/>
                <w:szCs w:val="20"/>
              </w:rPr>
              <w:t xml:space="preserve"> содержательная и </w:t>
            </w:r>
            <w:proofErr w:type="spellStart"/>
            <w:r w:rsidRPr="008F0CFB">
              <w:rPr>
                <w:color w:val="7030A0"/>
                <w:sz w:val="20"/>
                <w:szCs w:val="20"/>
              </w:rPr>
              <w:t>деятельностная</w:t>
            </w:r>
            <w:proofErr w:type="spellEnd"/>
            <w:r w:rsidRPr="008F0CFB">
              <w:rPr>
                <w:color w:val="7030A0"/>
                <w:sz w:val="20"/>
                <w:szCs w:val="20"/>
              </w:rPr>
              <w:t xml:space="preserve">  доминанта в образовательном процессе». (</w:t>
            </w:r>
            <w:proofErr w:type="spellStart"/>
            <w:r w:rsidRPr="008F0CFB">
              <w:rPr>
                <w:color w:val="7030A0"/>
                <w:sz w:val="20"/>
                <w:szCs w:val="20"/>
              </w:rPr>
              <w:t>Радюкина</w:t>
            </w:r>
            <w:proofErr w:type="spellEnd"/>
            <w:r w:rsidRPr="008F0CFB">
              <w:rPr>
                <w:color w:val="7030A0"/>
                <w:sz w:val="20"/>
                <w:szCs w:val="20"/>
              </w:rPr>
              <w:t xml:space="preserve">  В.И.)</w:t>
            </w:r>
          </w:p>
          <w:p w:rsidR="003B64DA" w:rsidRPr="008F0CFB" w:rsidRDefault="003B64DA" w:rsidP="003B64DA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eastAsiaTheme="minorEastAsia"/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</w:rPr>
              <w:lastRenderedPageBreak/>
              <w:t>Открытый районный педагогический фестиваль «Наставник +» 2019г. Давыдова С.А.</w:t>
            </w:r>
          </w:p>
          <w:p w:rsidR="003B64DA" w:rsidRPr="008F0CFB" w:rsidRDefault="003B64DA" w:rsidP="003B64DA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eastAsiaTheme="minorEastAsia"/>
                <w:color w:val="7030A0"/>
                <w:sz w:val="20"/>
                <w:szCs w:val="20"/>
              </w:rPr>
            </w:pPr>
            <w:r w:rsidRPr="008F0CFB">
              <w:rPr>
                <w:rFonts w:eastAsiaTheme="minorEastAsia"/>
                <w:color w:val="7030A0"/>
                <w:sz w:val="20"/>
                <w:szCs w:val="20"/>
              </w:rPr>
              <w:t>Районный конкурс проектов «Каникулы 2019» образовательных учреждений и учреждений дополнительного образования по организации каникулярного отдыха и занятости детей. (</w:t>
            </w:r>
            <w:proofErr w:type="spellStart"/>
            <w:r w:rsidRPr="008F0CFB">
              <w:rPr>
                <w:rFonts w:eastAsiaTheme="minorEastAsia"/>
                <w:color w:val="7030A0"/>
                <w:sz w:val="20"/>
                <w:szCs w:val="20"/>
              </w:rPr>
              <w:t>Дикарева</w:t>
            </w:r>
            <w:proofErr w:type="spellEnd"/>
            <w:r w:rsidRPr="008F0CFB">
              <w:rPr>
                <w:rFonts w:eastAsiaTheme="minorEastAsia"/>
                <w:color w:val="7030A0"/>
                <w:sz w:val="20"/>
                <w:szCs w:val="20"/>
              </w:rPr>
              <w:t xml:space="preserve"> П.Ю.)</w:t>
            </w:r>
          </w:p>
          <w:p w:rsidR="003B64DA" w:rsidRPr="008F0CFB" w:rsidRDefault="003B64DA" w:rsidP="003B64DA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3"/>
              <w:rPr>
                <w:color w:val="7030A0"/>
                <w:sz w:val="20"/>
                <w:szCs w:val="20"/>
              </w:rPr>
            </w:pPr>
            <w:r w:rsidRPr="008F0CFB">
              <w:rPr>
                <w:rStyle w:val="aff"/>
                <w:b w:val="0"/>
                <w:color w:val="7030A0"/>
                <w:sz w:val="20"/>
                <w:szCs w:val="20"/>
              </w:rPr>
              <w:t>Районный этап  краевого смотра – конкурса ученических производственных бригад по итогам деятельности.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</w:rPr>
              <w:t>(Воробьева Г. В.)</w:t>
            </w:r>
          </w:p>
          <w:p w:rsidR="003B64DA" w:rsidRPr="008F0CFB" w:rsidRDefault="003B64DA" w:rsidP="003B64DA">
            <w:pPr>
              <w:pStyle w:val="a6"/>
              <w:ind w:left="0"/>
              <w:rPr>
                <w:rFonts w:eastAsiaTheme="minorEastAsia"/>
                <w:b/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rPr>
                <w:rFonts w:eastAsiaTheme="minorEastAsia"/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4DA" w:rsidRPr="008F0CFB" w:rsidRDefault="003B64DA" w:rsidP="003B64DA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3"/>
              <w:rPr>
                <w:color w:val="7030A0"/>
                <w:sz w:val="20"/>
                <w:szCs w:val="20"/>
              </w:rPr>
            </w:pPr>
            <w:r w:rsidRPr="008F0CFB">
              <w:rPr>
                <w:rFonts w:eastAsiaTheme="minorEastAsia"/>
                <w:color w:val="7030A0"/>
                <w:sz w:val="20"/>
                <w:szCs w:val="20"/>
              </w:rPr>
              <w:lastRenderedPageBreak/>
              <w:t xml:space="preserve">Региональный этап </w:t>
            </w:r>
            <w:r w:rsidRPr="008F0CFB">
              <w:rPr>
                <w:color w:val="7030A0"/>
                <w:sz w:val="20"/>
                <w:szCs w:val="20"/>
              </w:rPr>
              <w:t>всероссийского  смотра -  конкурса на лучшую постановку физкультурной работы и развитие массового спорта среди школьных спортивных клубов, в номинации «Лучший школьный спортивный клуб по информационно – просветительскому обеспечению олимпийского движения» (Луценко Е.П. Теряева Ю.В.)</w:t>
            </w:r>
          </w:p>
          <w:p w:rsidR="003B64DA" w:rsidRPr="008F0CFB" w:rsidRDefault="003B64DA" w:rsidP="003B64DA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3"/>
              <w:rPr>
                <w:color w:val="7030A0"/>
                <w:sz w:val="20"/>
                <w:szCs w:val="20"/>
              </w:rPr>
            </w:pPr>
            <w:r w:rsidRPr="008F0CFB">
              <w:rPr>
                <w:rStyle w:val="aff"/>
                <w:b w:val="0"/>
                <w:color w:val="7030A0"/>
                <w:sz w:val="20"/>
                <w:szCs w:val="20"/>
              </w:rPr>
              <w:lastRenderedPageBreak/>
              <w:t>Краевой смотр – конкурс ученических производственных бригад по итогам деятельности.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</w:rPr>
              <w:t>(Воробьева Г. В.)</w:t>
            </w:r>
          </w:p>
          <w:p w:rsidR="003B64DA" w:rsidRPr="008F0CFB" w:rsidRDefault="003B64DA" w:rsidP="003B64DA">
            <w:pPr>
              <w:autoSpaceDE w:val="0"/>
              <w:autoSpaceDN w:val="0"/>
              <w:adjustRightInd w:val="0"/>
              <w:ind w:firstLine="33"/>
              <w:rPr>
                <w:rFonts w:eastAsiaTheme="minorEastAsia"/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autoSpaceDE w:val="0"/>
              <w:autoSpaceDN w:val="0"/>
              <w:adjustRightInd w:val="0"/>
              <w:rPr>
                <w:rFonts w:eastAsiaTheme="minorEastAsia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rFonts w:eastAsiaTheme="minorEastAsia"/>
                <w:color w:val="7030A0"/>
                <w:sz w:val="20"/>
                <w:szCs w:val="20"/>
              </w:rPr>
              <w:lastRenderedPageBreak/>
              <w:t xml:space="preserve">1. </w:t>
            </w:r>
            <w:r w:rsidRPr="008F0CFB">
              <w:rPr>
                <w:color w:val="7030A0"/>
                <w:sz w:val="20"/>
                <w:szCs w:val="20"/>
              </w:rPr>
              <w:t>Всероссийский  смотр -  конкурс на лучшую постановку физкультурной работы и развитие массового спорта среди школьных спортивных клубов, в номинации «Лучший школьный спортивный клуб по информационно – просветительскому обеспечению олимпийского движения» (Луценко Е.П. Теряева Ю.В.)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rFonts w:eastAsiaTheme="minorEastAsia"/>
                <w:color w:val="7030A0"/>
                <w:sz w:val="20"/>
                <w:szCs w:val="20"/>
              </w:rPr>
              <w:t xml:space="preserve">2. </w:t>
            </w:r>
            <w:r w:rsidRPr="008F0CFB">
              <w:rPr>
                <w:rFonts w:eastAsiaTheme="minorEastAsia"/>
                <w:color w:val="7030A0"/>
                <w:sz w:val="20"/>
                <w:szCs w:val="20"/>
                <w:lang w:val="en-US"/>
              </w:rPr>
              <w:t>II</w:t>
            </w:r>
            <w:r w:rsidRPr="008F0CFB">
              <w:rPr>
                <w:rFonts w:eastAsiaTheme="minorEastAsia"/>
                <w:color w:val="7030A0"/>
                <w:sz w:val="20"/>
                <w:szCs w:val="20"/>
              </w:rPr>
              <w:t xml:space="preserve"> Всероссийский химический диктант, организованный </w:t>
            </w:r>
            <w:r w:rsidRPr="008F0CFB">
              <w:rPr>
                <w:rFonts w:eastAsiaTheme="minorEastAsia"/>
                <w:color w:val="7030A0"/>
                <w:sz w:val="20"/>
                <w:szCs w:val="20"/>
              </w:rPr>
              <w:lastRenderedPageBreak/>
              <w:t xml:space="preserve">Московским государственным университетом имени М.В. Ломоносова, Химическим факультетом МГУ, корпорацией «Российский учебник», ассоциацией учителей и преподавателей химии. </w:t>
            </w:r>
            <w:r w:rsidRPr="008F0CFB">
              <w:rPr>
                <w:color w:val="7030A0"/>
                <w:sz w:val="20"/>
                <w:szCs w:val="20"/>
              </w:rPr>
              <w:t xml:space="preserve">(Воробьева Г.В.) 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rFonts w:eastAsiaTheme="minorEastAsia"/>
                <w:color w:val="7030A0"/>
                <w:sz w:val="20"/>
                <w:szCs w:val="20"/>
              </w:rPr>
              <w:t>3.</w:t>
            </w:r>
            <w:r w:rsidRPr="008F0CFB">
              <w:rPr>
                <w:color w:val="7030A0"/>
                <w:sz w:val="20"/>
                <w:szCs w:val="20"/>
              </w:rPr>
              <w:t xml:space="preserve">Всероссийский конкурс «Лидер» в рамках акции «Здоровое питание  - активное долголетие». Движение «Сделаем вместе!». (наставник Воробьева Г.В.) 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  <w:r w:rsidRPr="008F0CFB">
              <w:rPr>
                <w:color w:val="7030A0"/>
                <w:sz w:val="20"/>
                <w:szCs w:val="20"/>
              </w:rPr>
              <w:t>4. Всероссийский конкурс «</w:t>
            </w:r>
            <w:proofErr w:type="spellStart"/>
            <w:r w:rsidRPr="008F0CFB">
              <w:rPr>
                <w:color w:val="7030A0"/>
                <w:sz w:val="20"/>
                <w:szCs w:val="20"/>
              </w:rPr>
              <w:t>ПроеКТОриЯ</w:t>
            </w:r>
            <w:proofErr w:type="spellEnd"/>
            <w:r w:rsidRPr="008F0CFB">
              <w:rPr>
                <w:color w:val="7030A0"/>
                <w:sz w:val="20"/>
                <w:szCs w:val="20"/>
              </w:rPr>
              <w:t>» (</w:t>
            </w:r>
            <w:proofErr w:type="spellStart"/>
            <w:r w:rsidRPr="008F0CFB">
              <w:rPr>
                <w:color w:val="7030A0"/>
                <w:sz w:val="20"/>
                <w:szCs w:val="20"/>
              </w:rPr>
              <w:t>Моногарова</w:t>
            </w:r>
            <w:proofErr w:type="spellEnd"/>
            <w:r w:rsidRPr="008F0CFB">
              <w:rPr>
                <w:color w:val="7030A0"/>
                <w:sz w:val="20"/>
                <w:szCs w:val="20"/>
              </w:rPr>
              <w:t xml:space="preserve"> С.А.)</w:t>
            </w: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autoSpaceDE w:val="0"/>
              <w:autoSpaceDN w:val="0"/>
              <w:adjustRightInd w:val="0"/>
              <w:ind w:firstLine="33"/>
              <w:rPr>
                <w:rFonts w:eastAsiaTheme="minorEastAsia"/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EastAsia"/>
                <w:color w:val="7030A0"/>
                <w:sz w:val="20"/>
                <w:szCs w:val="20"/>
              </w:rPr>
            </w:pPr>
          </w:p>
          <w:p w:rsidR="003B64DA" w:rsidRPr="008F0CFB" w:rsidRDefault="003B64DA" w:rsidP="003B64DA">
            <w:pPr>
              <w:rPr>
                <w:rFonts w:eastAsiaTheme="minorEastAsia"/>
                <w:color w:val="7030A0"/>
                <w:sz w:val="20"/>
                <w:szCs w:val="20"/>
              </w:rPr>
            </w:pPr>
          </w:p>
        </w:tc>
      </w:tr>
    </w:tbl>
    <w:p w:rsidR="003B64DA" w:rsidRPr="00B02135" w:rsidRDefault="003B64DA" w:rsidP="003B64DA">
      <w:pPr>
        <w:rPr>
          <w:b/>
        </w:rPr>
      </w:pPr>
    </w:p>
    <w:p w:rsidR="003B64DA" w:rsidRPr="00B836C9" w:rsidRDefault="003B64DA" w:rsidP="003B64DA">
      <w:pPr>
        <w:pStyle w:val="a5"/>
        <w:shd w:val="clear" w:color="auto" w:fill="FFFFFF"/>
        <w:tabs>
          <w:tab w:val="left" w:pos="6726"/>
        </w:tabs>
        <w:ind w:firstLine="709"/>
        <w:jc w:val="both"/>
        <w:rPr>
          <w:color w:val="7030A0"/>
        </w:rPr>
      </w:pPr>
      <w:r w:rsidRPr="00B836C9">
        <w:rPr>
          <w:b/>
          <w:i/>
          <w:color w:val="7030A0"/>
          <w:spacing w:val="1"/>
        </w:rPr>
        <w:t xml:space="preserve">Вывод: </w:t>
      </w:r>
      <w:r w:rsidRPr="00B836C9">
        <w:rPr>
          <w:color w:val="7030A0"/>
        </w:rPr>
        <w:t xml:space="preserve">Таким образом, 8 учителей приняли участие в конкурсах разного уровня, что составляет 21 % от общего количества учителей. Можно отметить, что не все учителя школы активны в профессиональных конкурсах. </w:t>
      </w:r>
    </w:p>
    <w:p w:rsidR="003B64DA" w:rsidRDefault="003B64DA" w:rsidP="003B64DA">
      <w:pPr>
        <w:ind w:firstLine="709"/>
        <w:jc w:val="both"/>
      </w:pPr>
    </w:p>
    <w:p w:rsidR="003B64DA" w:rsidRPr="00944372" w:rsidRDefault="003B64DA" w:rsidP="003B64DA">
      <w:pPr>
        <w:ind w:firstLine="709"/>
        <w:jc w:val="both"/>
      </w:pPr>
      <w:r>
        <w:t>В дальнейшем планируется</w:t>
      </w:r>
      <w:r>
        <w:rPr>
          <w:i/>
        </w:rPr>
        <w:t xml:space="preserve"> </w:t>
      </w:r>
      <w:r w:rsidRPr="00944372">
        <w:t>работа над развитием учительского потенциала для участия в конкурсах профессионального мастерства.</w:t>
      </w:r>
    </w:p>
    <w:p w:rsidR="003B64DA" w:rsidRDefault="003B64DA" w:rsidP="003B64DA">
      <w:pPr>
        <w:ind w:firstLine="709"/>
        <w:jc w:val="both"/>
      </w:pPr>
    </w:p>
    <w:p w:rsidR="003B64DA" w:rsidRPr="00944372" w:rsidRDefault="003B64DA" w:rsidP="003B64DA">
      <w:pPr>
        <w:ind w:firstLine="709"/>
        <w:jc w:val="both"/>
      </w:pPr>
      <w:r w:rsidRPr="00944372">
        <w:t>Методическая работа</w:t>
      </w:r>
      <w:r w:rsidRPr="00944372">
        <w:rPr>
          <w:b/>
        </w:rPr>
        <w:t xml:space="preserve"> </w:t>
      </w:r>
      <w:r w:rsidRPr="00944372">
        <w:t xml:space="preserve">членов МО учителей русского языка и литературы, иностранного языка, естественного цикла, начальных классов имеет позитивные динамику. Повысилась инициативность МО, имел место выход на районный уровень. Педагоги делились опытом работы с коллегами на районных МО. </w:t>
      </w:r>
    </w:p>
    <w:p w:rsidR="003B64DA" w:rsidRPr="00944372" w:rsidRDefault="003B64DA" w:rsidP="003B64DA">
      <w:pPr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6"/>
        <w:gridCol w:w="2057"/>
        <w:gridCol w:w="1489"/>
        <w:gridCol w:w="5528"/>
      </w:tblGrid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№ п/п</w:t>
            </w:r>
          </w:p>
        </w:tc>
        <w:tc>
          <w:tcPr>
            <w:tcW w:w="2057" w:type="dxa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Ф. И. О. 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Предмет</w:t>
            </w:r>
          </w:p>
        </w:tc>
        <w:tc>
          <w:tcPr>
            <w:tcW w:w="5528" w:type="dxa"/>
          </w:tcPr>
          <w:p w:rsidR="003B64DA" w:rsidRPr="00944372" w:rsidRDefault="003B64DA" w:rsidP="003B64DA">
            <w:pPr>
              <w:jc w:val="center"/>
            </w:pPr>
            <w:r w:rsidRPr="00944372">
              <w:t xml:space="preserve">Тема опыта, </w:t>
            </w:r>
          </w:p>
          <w:p w:rsidR="003B64DA" w:rsidRPr="00944372" w:rsidRDefault="003B64DA" w:rsidP="003B64DA">
            <w:pPr>
              <w:jc w:val="center"/>
            </w:pP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1.</w:t>
            </w:r>
          </w:p>
        </w:tc>
        <w:tc>
          <w:tcPr>
            <w:tcW w:w="2057" w:type="dxa"/>
          </w:tcPr>
          <w:p w:rsidR="003B64DA" w:rsidRPr="00944372" w:rsidRDefault="003B64DA" w:rsidP="003B64DA">
            <w:pPr>
              <w:jc w:val="center"/>
            </w:pPr>
            <w:r w:rsidRPr="00944372">
              <w:t>Климова С.А.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физика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Своевременное выявление пробелов в знаниях и умениях обучающихся посредством мониторинга базового уровня освоения программного материала.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2.</w:t>
            </w:r>
          </w:p>
        </w:tc>
        <w:tc>
          <w:tcPr>
            <w:tcW w:w="2057" w:type="dxa"/>
          </w:tcPr>
          <w:p w:rsidR="003B64DA" w:rsidRPr="00944372" w:rsidRDefault="003B64DA" w:rsidP="003B64DA">
            <w:pPr>
              <w:jc w:val="center"/>
            </w:pPr>
            <w:r w:rsidRPr="00944372">
              <w:t>Климова С.А.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физика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Соблюдение условий при выполнении экспериментального задания в рамках проведения ОГЭ. Районный постоянно-действующий  семинар учителей  физики.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3.</w:t>
            </w:r>
          </w:p>
        </w:tc>
        <w:tc>
          <w:tcPr>
            <w:tcW w:w="2057" w:type="dxa"/>
          </w:tcPr>
          <w:p w:rsidR="003B64DA" w:rsidRPr="00944372" w:rsidRDefault="003B64DA" w:rsidP="003B64DA">
            <w:pPr>
              <w:jc w:val="center"/>
            </w:pPr>
            <w:r w:rsidRPr="00944372">
              <w:t>Лагутина М.В.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Решение геометрических задач практического содержания №17 и задач повышенного уровня №24.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4.</w:t>
            </w:r>
          </w:p>
        </w:tc>
        <w:tc>
          <w:tcPr>
            <w:tcW w:w="2057" w:type="dxa"/>
          </w:tcPr>
          <w:p w:rsidR="003B64DA" w:rsidRPr="00944372" w:rsidRDefault="003B64DA" w:rsidP="003B64DA">
            <w:pPr>
              <w:jc w:val="center"/>
            </w:pPr>
            <w:r w:rsidRPr="00944372">
              <w:t>Смагина В. В.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русский язык и литература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Работа с текстом как основной способ формирования читательской грамотности обучающихся на уровне основного общего образования.</w:t>
            </w:r>
          </w:p>
        </w:tc>
      </w:tr>
      <w:tr w:rsidR="003B64DA" w:rsidRPr="00944372" w:rsidTr="003B64DA">
        <w:trPr>
          <w:trHeight w:val="1006"/>
        </w:trPr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5.</w:t>
            </w:r>
          </w:p>
        </w:tc>
        <w:tc>
          <w:tcPr>
            <w:tcW w:w="2057" w:type="dxa"/>
          </w:tcPr>
          <w:p w:rsidR="003B64DA" w:rsidRPr="00944372" w:rsidRDefault="003B64DA" w:rsidP="003B64DA">
            <w:r w:rsidRPr="00944372">
              <w:t xml:space="preserve">  Исаева С,В.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начальные классы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Формирование самооценки индивидуальных достижений младшего школьника как инструмента реализации требований ФГОС НОУ.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6.</w:t>
            </w:r>
          </w:p>
        </w:tc>
        <w:tc>
          <w:tcPr>
            <w:tcW w:w="2057" w:type="dxa"/>
          </w:tcPr>
          <w:p w:rsidR="003B64DA" w:rsidRPr="00944372" w:rsidRDefault="003B64DA" w:rsidP="003B64DA">
            <w:r w:rsidRPr="00944372">
              <w:t>Логвиненко И,В.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биология и география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Информационные  технологии как средства повышения качества образования.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lastRenderedPageBreak/>
              <w:t>7.</w:t>
            </w:r>
          </w:p>
        </w:tc>
        <w:tc>
          <w:tcPr>
            <w:tcW w:w="2057" w:type="dxa"/>
          </w:tcPr>
          <w:p w:rsidR="003B64DA" w:rsidRPr="00944372" w:rsidRDefault="003B64DA" w:rsidP="003B64DA">
            <w:r w:rsidRPr="00944372">
              <w:t>Логвиненко И,В.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биология и география</w:t>
            </w:r>
          </w:p>
        </w:tc>
        <w:tc>
          <w:tcPr>
            <w:tcW w:w="5528" w:type="dxa"/>
          </w:tcPr>
          <w:p w:rsidR="003B64DA" w:rsidRPr="00944372" w:rsidRDefault="003B64DA" w:rsidP="003B64DA">
            <w:r w:rsidRPr="00944372">
              <w:t>Совершенствование преподавания биологии с учётом внешнего мониторинга.</w:t>
            </w:r>
          </w:p>
        </w:tc>
      </w:tr>
      <w:tr w:rsidR="003B64DA" w:rsidRPr="00944372" w:rsidTr="003B64DA">
        <w:trPr>
          <w:trHeight w:val="1122"/>
        </w:trPr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8.</w:t>
            </w:r>
          </w:p>
        </w:tc>
        <w:tc>
          <w:tcPr>
            <w:tcW w:w="2057" w:type="dxa"/>
          </w:tcPr>
          <w:p w:rsidR="003B64DA" w:rsidRPr="00944372" w:rsidRDefault="003B64DA" w:rsidP="003B64DA">
            <w:proofErr w:type="spellStart"/>
            <w:r w:rsidRPr="00944372">
              <w:t>Дорохина</w:t>
            </w:r>
            <w:proofErr w:type="spellEnd"/>
            <w:r w:rsidRPr="00944372">
              <w:t xml:space="preserve"> И. А.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3B64DA" w:rsidRPr="00944372" w:rsidRDefault="003B64DA" w:rsidP="003B64DA">
            <w:pPr>
              <w:rPr>
                <w:bCs/>
                <w:iCs/>
              </w:rPr>
            </w:pPr>
            <w:r w:rsidRPr="00944372">
              <w:rPr>
                <w:bCs/>
                <w:iCs/>
              </w:rPr>
              <w:t>Потеря корней при решении неравенств (деление многочлена на многочлен). 11 класс.</w:t>
            </w:r>
          </w:p>
          <w:p w:rsidR="003B64DA" w:rsidRPr="00944372" w:rsidRDefault="003B64DA" w:rsidP="003B64DA">
            <w:pPr>
              <w:pStyle w:val="a9"/>
              <w:jc w:val="both"/>
              <w:rPr>
                <w:sz w:val="24"/>
                <w:szCs w:val="24"/>
              </w:rPr>
            </w:pPr>
            <w:r w:rsidRPr="00944372">
              <w:rPr>
                <w:sz w:val="24"/>
                <w:szCs w:val="24"/>
              </w:rPr>
              <w:t>Районный постоянно-действующий семинар учителей математики, работающих в 9 - 11 классах.</w:t>
            </w:r>
          </w:p>
        </w:tc>
      </w:tr>
      <w:tr w:rsidR="003B64DA" w:rsidRPr="00944372" w:rsidTr="003B64DA">
        <w:tc>
          <w:tcPr>
            <w:tcW w:w="566" w:type="dxa"/>
          </w:tcPr>
          <w:p w:rsidR="003B64DA" w:rsidRPr="00944372" w:rsidRDefault="003B64DA" w:rsidP="003B64DA">
            <w:pPr>
              <w:jc w:val="center"/>
            </w:pPr>
            <w:r w:rsidRPr="00944372">
              <w:t>9.</w:t>
            </w:r>
          </w:p>
        </w:tc>
        <w:tc>
          <w:tcPr>
            <w:tcW w:w="2057" w:type="dxa"/>
          </w:tcPr>
          <w:p w:rsidR="003B64DA" w:rsidRPr="00944372" w:rsidRDefault="003B64DA" w:rsidP="003B64DA">
            <w:r w:rsidRPr="00944372">
              <w:t>Пехтерева Н.И.</w:t>
            </w:r>
          </w:p>
        </w:tc>
        <w:tc>
          <w:tcPr>
            <w:tcW w:w="1489" w:type="dxa"/>
          </w:tcPr>
          <w:p w:rsidR="003B64DA" w:rsidRPr="00944372" w:rsidRDefault="003B64DA" w:rsidP="003B64DA">
            <w:pPr>
              <w:jc w:val="center"/>
            </w:pPr>
            <w:r w:rsidRPr="00944372">
              <w:t>математика</w:t>
            </w:r>
          </w:p>
        </w:tc>
        <w:tc>
          <w:tcPr>
            <w:tcW w:w="5528" w:type="dxa"/>
          </w:tcPr>
          <w:p w:rsidR="003B64DA" w:rsidRPr="00944372" w:rsidRDefault="003B64DA" w:rsidP="003B64DA">
            <w:pPr>
              <w:rPr>
                <w:bCs/>
                <w:iCs/>
              </w:rPr>
            </w:pPr>
            <w:r w:rsidRPr="00944372">
              <w:rPr>
                <w:bCs/>
                <w:iCs/>
              </w:rPr>
              <w:t>Эффективные методы и формы подготовки к ВПР по математике</w:t>
            </w:r>
          </w:p>
        </w:tc>
      </w:tr>
    </w:tbl>
    <w:p w:rsidR="003B64DA" w:rsidRPr="00944372" w:rsidRDefault="003B64DA" w:rsidP="003B64DA">
      <w:pPr>
        <w:pStyle w:val="ae"/>
        <w:spacing w:before="0" w:beforeAutospacing="0" w:after="0" w:afterAutospacing="0"/>
        <w:ind w:firstLine="709"/>
        <w:jc w:val="both"/>
      </w:pPr>
    </w:p>
    <w:p w:rsidR="003B64DA" w:rsidRPr="00944372" w:rsidRDefault="003B64DA" w:rsidP="003B64DA">
      <w:pPr>
        <w:pStyle w:val="ae"/>
        <w:spacing w:before="0" w:beforeAutospacing="0" w:after="0" w:afterAutospacing="0"/>
        <w:ind w:firstLine="709"/>
        <w:jc w:val="both"/>
      </w:pPr>
      <w:r w:rsidRPr="00944372">
        <w:t>Как недостаток</w:t>
      </w:r>
      <w:r w:rsidRPr="00944372">
        <w:rPr>
          <w:b/>
          <w:i/>
        </w:rPr>
        <w:t xml:space="preserve"> </w:t>
      </w:r>
      <w:r w:rsidRPr="00944372">
        <w:t xml:space="preserve">в методической работе следует отметить отсутствие публикаций учителей  в научно-методических сборниках, журналах разных уровней. Это </w:t>
      </w:r>
      <w:r w:rsidRPr="00944372">
        <w:rPr>
          <w:b/>
          <w:i/>
        </w:rPr>
        <w:t>резерв для планирования</w:t>
      </w:r>
      <w:r w:rsidRPr="00944372">
        <w:t xml:space="preserve"> на будущий год. </w:t>
      </w:r>
    </w:p>
    <w:p w:rsidR="003B64DA" w:rsidRPr="00944372" w:rsidRDefault="003B64DA" w:rsidP="003B64DA">
      <w:pPr>
        <w:pStyle w:val="ae"/>
        <w:spacing w:before="0" w:beforeAutospacing="0" w:after="0" w:afterAutospacing="0"/>
        <w:ind w:firstLine="709"/>
        <w:jc w:val="both"/>
      </w:pPr>
    </w:p>
    <w:p w:rsidR="003B64DA" w:rsidRPr="00944372" w:rsidRDefault="003B64DA" w:rsidP="003B64DA">
      <w:pPr>
        <w:ind w:firstLine="709"/>
        <w:jc w:val="both"/>
      </w:pPr>
      <w:r w:rsidRPr="00944372">
        <w:rPr>
          <w:b/>
          <w:i/>
        </w:rPr>
        <w:t>Вывод:</w:t>
      </w:r>
      <w:r>
        <w:rPr>
          <w:i/>
        </w:rPr>
        <w:t xml:space="preserve"> н</w:t>
      </w:r>
      <w:r w:rsidRPr="00944372">
        <w:t xml:space="preserve">аучно-методическая работа в школе была направлена на развитие личности ученика в рамках </w:t>
      </w:r>
      <w:proofErr w:type="spellStart"/>
      <w:r w:rsidRPr="00944372">
        <w:t>компетентностного</w:t>
      </w:r>
      <w:proofErr w:type="spellEnd"/>
      <w:r w:rsidRPr="00944372">
        <w:t xml:space="preserve"> подхода и введения ФГОС на ступени начального общего образования. Предложенная система основывается на </w:t>
      </w:r>
      <w:proofErr w:type="spellStart"/>
      <w:r w:rsidRPr="00944372">
        <w:t>деятельностном</w:t>
      </w:r>
      <w:proofErr w:type="spellEnd"/>
      <w:r w:rsidRPr="00944372">
        <w:t xml:space="preserve"> подходе к образованию и способствует социализации личности. Но в истекший период возникали и свои трудности, которые необходимо преодолевать. Поэтому в 2020 учебном году школьная методическая служба определяет для себя следующие основные направления работы: </w:t>
      </w:r>
    </w:p>
    <w:p w:rsidR="003B64DA" w:rsidRPr="00944372" w:rsidRDefault="003B64DA" w:rsidP="003B64DA">
      <w:pPr>
        <w:numPr>
          <w:ilvl w:val="0"/>
          <w:numId w:val="24"/>
        </w:numPr>
        <w:ind w:left="851"/>
        <w:jc w:val="both"/>
      </w:pPr>
      <w:r w:rsidRPr="00944372">
        <w:t>управление достижением оптимальных конечных результатов работы школы;</w:t>
      </w:r>
    </w:p>
    <w:p w:rsidR="003B64DA" w:rsidRPr="00944372" w:rsidRDefault="003B64DA" w:rsidP="003B64DA">
      <w:pPr>
        <w:numPr>
          <w:ilvl w:val="0"/>
          <w:numId w:val="24"/>
        </w:numPr>
        <w:ind w:left="851"/>
        <w:jc w:val="both"/>
      </w:pPr>
      <w:r w:rsidRPr="00944372">
        <w:t>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ФГОС;</w:t>
      </w:r>
    </w:p>
    <w:p w:rsidR="003B64DA" w:rsidRPr="00944372" w:rsidRDefault="003B64DA" w:rsidP="003B64DA">
      <w:pPr>
        <w:numPr>
          <w:ilvl w:val="0"/>
          <w:numId w:val="24"/>
        </w:numPr>
        <w:ind w:left="851"/>
        <w:jc w:val="both"/>
        <w:rPr>
          <w:b/>
        </w:rPr>
      </w:pPr>
      <w:r w:rsidRPr="00944372">
        <w:t>широкая трансляция передового педагогического опыта.</w:t>
      </w:r>
    </w:p>
    <w:p w:rsidR="003B64DA" w:rsidRPr="00B02135" w:rsidRDefault="003B64DA" w:rsidP="003B64DA">
      <w:pPr>
        <w:pStyle w:val="a5"/>
        <w:shd w:val="clear" w:color="auto" w:fill="FFFFFF"/>
        <w:tabs>
          <w:tab w:val="left" w:pos="6726"/>
        </w:tabs>
        <w:jc w:val="both"/>
      </w:pPr>
    </w:p>
    <w:p w:rsidR="003B64DA" w:rsidRPr="00B02135" w:rsidRDefault="003B64DA" w:rsidP="003B64DA">
      <w:pPr>
        <w:pStyle w:val="a5"/>
        <w:tabs>
          <w:tab w:val="clear" w:pos="708"/>
        </w:tabs>
        <w:ind w:left="720"/>
        <w:jc w:val="center"/>
      </w:pPr>
      <w:r w:rsidRPr="00B02135">
        <w:rPr>
          <w:b/>
        </w:rPr>
        <w:t>2.7 Анализ работы с родителями, общественностью, предприятиями, спонсорами</w:t>
      </w:r>
    </w:p>
    <w:p w:rsidR="003B64DA" w:rsidRPr="00B02135" w:rsidRDefault="003B64DA" w:rsidP="003B64DA">
      <w:pPr>
        <w:pStyle w:val="a5"/>
        <w:tabs>
          <w:tab w:val="left" w:pos="6726"/>
        </w:tabs>
      </w:pPr>
    </w:p>
    <w:p w:rsidR="003B64DA" w:rsidRPr="00B02135" w:rsidRDefault="003B64DA" w:rsidP="003B64DA">
      <w:pPr>
        <w:pStyle w:val="a5"/>
        <w:tabs>
          <w:tab w:val="left" w:pos="6726"/>
        </w:tabs>
        <w:ind w:firstLine="720"/>
        <w:jc w:val="both"/>
      </w:pPr>
      <w:r w:rsidRPr="00B02135">
        <w:t xml:space="preserve">Принцип единоначалия  сочетается  с демократичностью школьного уклада, органы ученического </w:t>
      </w:r>
      <w:proofErr w:type="spellStart"/>
      <w:r w:rsidRPr="00B02135">
        <w:t>соуправления</w:t>
      </w:r>
      <w:proofErr w:type="spellEnd"/>
      <w:r w:rsidRPr="00B02135">
        <w:t xml:space="preserve"> и самоуправления объединяют в своих рядах детей и взрослых. Общественная организация «Русь», Ученический Совет и Управляющий Совет  – партнеры в своей деятельности. Учащиеся получили опыт личностного развития через участие в социальных проектах и акциях: «Будь здоров!», «Георгиевская ленточка» и активное сотрудничество с общественными организациями и образовательно-культурными учреждениями (День матери, Серпантин новогодних представлений, «Поклонимся Великим тем годам», «Планета Детства», Выпускной бал). </w:t>
      </w:r>
    </w:p>
    <w:p w:rsidR="003B64DA" w:rsidRPr="00B02135" w:rsidRDefault="003B64DA" w:rsidP="003B64DA">
      <w:pPr>
        <w:pStyle w:val="a5"/>
        <w:ind w:firstLine="720"/>
        <w:jc w:val="both"/>
      </w:pPr>
      <w:r w:rsidRPr="00B02135">
        <w:t xml:space="preserve">К общественному государственному управлению относятся Управляющий Совет, родительский комитет школы. В Совет входят представители от учреждений, родителей, обучающихся, учителей, что обеспечивает привлечение социальных партнёров к управлению школой. Деятельность всех органов </w:t>
      </w:r>
      <w:proofErr w:type="spellStart"/>
      <w:r w:rsidRPr="00B02135">
        <w:t>соуправления</w:t>
      </w:r>
      <w:proofErr w:type="spellEnd"/>
      <w:r w:rsidRPr="00B02135">
        <w:t xml:space="preserve"> школы регламентируется локальными актами и зафиксированы в Уставе школы.</w:t>
      </w:r>
    </w:p>
    <w:p w:rsidR="003B64DA" w:rsidRPr="00B02135" w:rsidRDefault="003B64DA" w:rsidP="003B64DA">
      <w:pPr>
        <w:pStyle w:val="a5"/>
        <w:ind w:firstLine="720"/>
        <w:jc w:val="both"/>
      </w:pP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  <w:r w:rsidRPr="00B02135">
        <w:rPr>
          <w:b/>
        </w:rPr>
        <w:t xml:space="preserve">Организация государственного – общественного управления образованием </w:t>
      </w: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  <w:r w:rsidRPr="00B02135">
        <w:rPr>
          <w:b/>
        </w:rPr>
        <w:t>в Учреждении</w:t>
      </w: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1767"/>
        <w:gridCol w:w="3806"/>
        <w:gridCol w:w="2268"/>
      </w:tblGrid>
      <w:tr w:rsidR="003B64DA" w:rsidRPr="00B02135" w:rsidTr="003B64DA">
        <w:trPr>
          <w:cantSplit/>
          <w:trHeight w:val="917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Органы самоуправления ОУ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Отражено в Уставе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Нормативный акт, регулирующий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ФИО руководителя</w:t>
            </w:r>
          </w:p>
          <w:p w:rsidR="003B64DA" w:rsidRPr="00B02135" w:rsidRDefault="003B64DA" w:rsidP="003B64DA">
            <w:pPr>
              <w:rPr>
                <w:lang w:bidi="hi-IN"/>
              </w:rPr>
            </w:pPr>
          </w:p>
        </w:tc>
      </w:tr>
      <w:tr w:rsidR="003B64DA" w:rsidRPr="00B02135" w:rsidTr="003B64DA">
        <w:trPr>
          <w:cantSplit/>
          <w:trHeight w:val="689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 xml:space="preserve">Управляющий Совет 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да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 xml:space="preserve">Положение об Управляющем Совете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Иванова Е.В.</w:t>
            </w:r>
          </w:p>
        </w:tc>
      </w:tr>
      <w:tr w:rsidR="003B64DA" w:rsidRPr="00B02135" w:rsidTr="003B64DA">
        <w:trPr>
          <w:cantSplit/>
          <w:trHeight w:val="699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Родительский комитет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да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Положение о родительском комитете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proofErr w:type="spellStart"/>
            <w:r w:rsidRPr="00B02135">
              <w:t>Дорохина</w:t>
            </w:r>
            <w:proofErr w:type="spellEnd"/>
            <w:r w:rsidRPr="00B02135">
              <w:t xml:space="preserve"> И. В.</w:t>
            </w:r>
          </w:p>
        </w:tc>
      </w:tr>
      <w:tr w:rsidR="003B64DA" w:rsidRPr="00B02135" w:rsidTr="003B64DA">
        <w:trPr>
          <w:cantSplit/>
          <w:trHeight w:val="695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lastRenderedPageBreak/>
              <w:t>Ученический Совет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да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Положение об ученическом совете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proofErr w:type="spellStart"/>
            <w:r w:rsidRPr="00B02135">
              <w:t>Пхиденко</w:t>
            </w:r>
            <w:proofErr w:type="spellEnd"/>
            <w:r w:rsidRPr="00B02135">
              <w:t xml:space="preserve"> Ирина</w:t>
            </w:r>
          </w:p>
        </w:tc>
      </w:tr>
    </w:tbl>
    <w:p w:rsidR="003B64DA" w:rsidRPr="00B02135" w:rsidRDefault="003B64DA" w:rsidP="003B64DA">
      <w:pPr>
        <w:pStyle w:val="a5"/>
        <w:tabs>
          <w:tab w:val="left" w:pos="6726"/>
        </w:tabs>
        <w:jc w:val="center"/>
        <w:rPr>
          <w:b/>
        </w:rPr>
      </w:pP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  <w:r w:rsidRPr="00B02135">
        <w:rPr>
          <w:b/>
        </w:rPr>
        <w:t>Удельный вес участников (обучающихся, родителей, учителей, социальных партнёров), принимающих участие в управлении школой</w:t>
      </w: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899"/>
        <w:gridCol w:w="2585"/>
        <w:gridCol w:w="3195"/>
      </w:tblGrid>
      <w:tr w:rsidR="003B64DA" w:rsidRPr="00B02135" w:rsidTr="003B64DA">
        <w:trPr>
          <w:cantSplit/>
          <w:trHeight w:val="1146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Участники, принимающие участие в управлении ОУ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</w:p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02135">
              <w:rPr>
                <w:b/>
              </w:rPr>
              <w:t xml:space="preserve"> год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</w:p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02135">
              <w:rPr>
                <w:b/>
              </w:rPr>
              <w:t xml:space="preserve"> год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</w:p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B02135">
              <w:rPr>
                <w:b/>
              </w:rPr>
              <w:t xml:space="preserve"> год</w:t>
            </w:r>
          </w:p>
        </w:tc>
      </w:tr>
      <w:tr w:rsidR="003B64DA" w:rsidRPr="00B02135" w:rsidTr="003B64DA">
        <w:trPr>
          <w:cantSplit/>
          <w:trHeight w:val="425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Учителя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6-46%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6-46%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6-46%</w:t>
            </w:r>
          </w:p>
        </w:tc>
      </w:tr>
      <w:tr w:rsidR="003B64DA" w:rsidRPr="00B02135" w:rsidTr="003B64DA">
        <w:trPr>
          <w:cantSplit/>
          <w:trHeight w:val="417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Родители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3-23%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3-23%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3-23%</w:t>
            </w:r>
          </w:p>
        </w:tc>
      </w:tr>
      <w:tr w:rsidR="003B64DA" w:rsidRPr="00B02135" w:rsidTr="003B64DA">
        <w:trPr>
          <w:cantSplit/>
          <w:trHeight w:val="537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Обучающиеся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</w:tr>
      <w:tr w:rsidR="003B64DA" w:rsidRPr="00B02135" w:rsidTr="003B64DA">
        <w:trPr>
          <w:cantSplit/>
          <w:trHeight w:val="715"/>
          <w:jc w:val="center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Социальные партнёры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center"/>
            </w:pPr>
            <w:r w:rsidRPr="00B02135">
              <w:t>2-15,5%</w:t>
            </w:r>
          </w:p>
        </w:tc>
      </w:tr>
    </w:tbl>
    <w:p w:rsidR="003B64DA" w:rsidRPr="00B02135" w:rsidRDefault="003B64DA" w:rsidP="003B64DA">
      <w:pPr>
        <w:pStyle w:val="a5"/>
        <w:tabs>
          <w:tab w:val="left" w:pos="6726"/>
        </w:tabs>
        <w:jc w:val="center"/>
        <w:rPr>
          <w:b/>
        </w:rPr>
      </w:pP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  <w:r w:rsidRPr="00B02135">
        <w:rPr>
          <w:b/>
        </w:rPr>
        <w:t>Результативность работы органов государственного общественного управления</w:t>
      </w:r>
    </w:p>
    <w:p w:rsidR="003B64DA" w:rsidRPr="00B02135" w:rsidRDefault="003B64DA" w:rsidP="003B64DA">
      <w:pPr>
        <w:pStyle w:val="a5"/>
        <w:tabs>
          <w:tab w:val="left" w:pos="6726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4"/>
        <w:gridCol w:w="6922"/>
      </w:tblGrid>
      <w:tr w:rsidR="003B64DA" w:rsidRPr="00B02135" w:rsidTr="003B64DA">
        <w:trPr>
          <w:cantSplit/>
          <w:trHeight w:val="1265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</w:pPr>
            <w:r w:rsidRPr="00B02135">
              <w:t>Решение реальных проблем общеобразовательного учреждения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Введение школьной формы, организация экскурсий, использование школьного абонемента, поощрение обучающихся за высокие показатели в учёбе, достижения в спортивной деятельности, поощрение педагогов за высокое качество обучения, достижения обучающихся в олимпиадах, научно-практических конференциях, введение ФГОС.</w:t>
            </w:r>
          </w:p>
        </w:tc>
      </w:tr>
      <w:tr w:rsidR="003B64DA" w:rsidRPr="00B02135" w:rsidTr="003B64DA">
        <w:trPr>
          <w:cantSplit/>
          <w:trHeight w:val="1265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</w:pPr>
            <w:r w:rsidRPr="00B02135">
              <w:t>Улучшение материально – технических условий работы ОУ</w:t>
            </w:r>
          </w:p>
        </w:tc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DA" w:rsidRPr="00B02135" w:rsidRDefault="003B64DA" w:rsidP="003B64DA">
            <w:pPr>
              <w:pStyle w:val="a5"/>
              <w:tabs>
                <w:tab w:val="left" w:pos="6726"/>
              </w:tabs>
              <w:jc w:val="both"/>
            </w:pPr>
            <w:r w:rsidRPr="00B02135">
              <w:t>Пополнение библиотечного фонда, приобретение первичных средств пожаротушения, ремонт санузлов, рекреаций, классных кабинетов, ремонт системы водоснабжения, канализации, технического оборудования в столовой.</w:t>
            </w:r>
          </w:p>
        </w:tc>
      </w:tr>
    </w:tbl>
    <w:p w:rsidR="003B64DA" w:rsidRPr="00B02135" w:rsidRDefault="003B64DA" w:rsidP="003B64DA">
      <w:pPr>
        <w:pStyle w:val="a5"/>
        <w:tabs>
          <w:tab w:val="left" w:pos="6726"/>
        </w:tabs>
        <w:jc w:val="center"/>
        <w:rPr>
          <w:b/>
        </w:rPr>
      </w:pPr>
    </w:p>
    <w:p w:rsidR="003B64DA" w:rsidRPr="00B02135" w:rsidRDefault="003B64DA" w:rsidP="003B64DA">
      <w:pPr>
        <w:pStyle w:val="a6"/>
        <w:tabs>
          <w:tab w:val="left" w:pos="6726"/>
        </w:tabs>
        <w:spacing w:line="100" w:lineRule="atLeast"/>
        <w:ind w:left="0" w:firstLine="720"/>
        <w:jc w:val="both"/>
        <w:rPr>
          <w:b/>
        </w:rPr>
      </w:pPr>
      <w:r w:rsidRPr="00B02135">
        <w:t xml:space="preserve">Продолжали развиваться </w:t>
      </w:r>
      <w:r w:rsidRPr="00B02135">
        <w:rPr>
          <w:b/>
        </w:rPr>
        <w:t>формы взаимодействия семьи и школы</w:t>
      </w:r>
      <w:r w:rsidRPr="00B02135">
        <w:t>: встречи «За круглым столом», КТД, дежурство в общественных местах,  выездные рейды, собрания, творческие конкурсы – это способствовало улучшению микроклимата в школе, развитию культуры общения взрослых и детей, решению многих проблем, в том числе и горячего питания, школьной формы, ремонт. Правовое образование, психолого-педагогические знания родители получали в Дни открытых дверей, участвуя в работе лектория для родителей. Следует отметить большую активность родителей начальной и старшей школы, снижена</w:t>
      </w:r>
      <w:r w:rsidRPr="00B02135">
        <w:rPr>
          <w:b/>
        </w:rPr>
        <w:t xml:space="preserve"> </w:t>
      </w:r>
      <w:r w:rsidRPr="00B02135">
        <w:t>посещаемости родительских собраний в среднем звене.</w:t>
      </w:r>
      <w:r w:rsidRPr="00B02135">
        <w:rPr>
          <w:b/>
        </w:rPr>
        <w:t xml:space="preserve"> </w:t>
      </w:r>
    </w:p>
    <w:p w:rsidR="003B64DA" w:rsidRPr="00B02135" w:rsidRDefault="003B64DA" w:rsidP="003B64DA">
      <w:pPr>
        <w:pStyle w:val="a6"/>
        <w:tabs>
          <w:tab w:val="left" w:pos="6726"/>
        </w:tabs>
        <w:spacing w:line="100" w:lineRule="atLeast"/>
        <w:ind w:left="0" w:firstLine="720"/>
        <w:jc w:val="both"/>
      </w:pPr>
    </w:p>
    <w:p w:rsidR="003B64DA" w:rsidRPr="00B02135" w:rsidRDefault="003B64DA" w:rsidP="003B64DA">
      <w:pPr>
        <w:pStyle w:val="a5"/>
        <w:ind w:firstLine="708"/>
        <w:jc w:val="both"/>
      </w:pPr>
      <w:r w:rsidRPr="00B02135">
        <w:t>В школе планомерно проводится работа по  социальной защите детей. 47% детей  из семей различных факторов Риска, обеспечиваются школьными принадлежностями, учебниками, получают бесплатное питание.</w:t>
      </w:r>
    </w:p>
    <w:p w:rsidR="003B64DA" w:rsidRPr="00B02135" w:rsidRDefault="003B64DA" w:rsidP="003B64DA">
      <w:pPr>
        <w:pStyle w:val="a5"/>
        <w:ind w:firstLine="708"/>
        <w:jc w:val="both"/>
      </w:pPr>
    </w:p>
    <w:p w:rsidR="003B64DA" w:rsidRPr="00B02135" w:rsidRDefault="003B64DA" w:rsidP="003B64DA">
      <w:pPr>
        <w:pStyle w:val="a5"/>
        <w:ind w:firstLine="708"/>
        <w:jc w:val="both"/>
      </w:pPr>
      <w:r w:rsidRPr="00B02135">
        <w:rPr>
          <w:b/>
          <w:i/>
        </w:rPr>
        <w:t>Вывод:</w:t>
      </w:r>
      <w:r w:rsidRPr="00B02135">
        <w:rPr>
          <w:b/>
        </w:rPr>
        <w:t xml:space="preserve"> </w:t>
      </w:r>
      <w:r>
        <w:t>р</w:t>
      </w:r>
      <w:r w:rsidRPr="00B02135">
        <w:t>азработана и действует программа «Семья», однако необходимо наполнить её новым более качественным содержанием для более плодотворного сотрудничества школы и семьи.</w:t>
      </w:r>
    </w:p>
    <w:p w:rsidR="003B64DA" w:rsidRPr="00B02135" w:rsidRDefault="003B64DA" w:rsidP="003B64DA">
      <w:pPr>
        <w:pStyle w:val="a5"/>
        <w:tabs>
          <w:tab w:val="left" w:pos="6726"/>
        </w:tabs>
        <w:ind w:firstLine="709"/>
        <w:jc w:val="both"/>
      </w:pPr>
    </w:p>
    <w:p w:rsidR="003B64DA" w:rsidRPr="00930C8A" w:rsidRDefault="003B64DA" w:rsidP="003B64DA">
      <w:pPr>
        <w:pStyle w:val="a6"/>
        <w:numPr>
          <w:ilvl w:val="0"/>
          <w:numId w:val="25"/>
        </w:numPr>
        <w:tabs>
          <w:tab w:val="left" w:pos="6726"/>
        </w:tabs>
        <w:ind w:left="567"/>
        <w:jc w:val="center"/>
        <w:rPr>
          <w:b/>
          <w:color w:val="FF0000"/>
        </w:rPr>
      </w:pPr>
      <w:r w:rsidRPr="00930C8A">
        <w:rPr>
          <w:b/>
          <w:color w:val="FF0000"/>
        </w:rPr>
        <w:t xml:space="preserve">Анализ материально-технического и финансового обеспечения  </w:t>
      </w:r>
    </w:p>
    <w:p w:rsidR="003B64DA" w:rsidRDefault="003B64DA" w:rsidP="003B64DA">
      <w:pPr>
        <w:pStyle w:val="a6"/>
        <w:tabs>
          <w:tab w:val="left" w:pos="6726"/>
        </w:tabs>
        <w:ind w:left="567"/>
        <w:jc w:val="center"/>
        <w:rPr>
          <w:b/>
          <w:color w:val="FF0000"/>
        </w:rPr>
      </w:pPr>
      <w:r w:rsidRPr="00930C8A">
        <w:rPr>
          <w:b/>
          <w:color w:val="FF0000"/>
        </w:rPr>
        <w:t>деятельности школы</w:t>
      </w:r>
    </w:p>
    <w:p w:rsidR="003B64DA" w:rsidRPr="00930C8A" w:rsidRDefault="003B64DA" w:rsidP="003B64DA">
      <w:pPr>
        <w:pStyle w:val="a6"/>
        <w:tabs>
          <w:tab w:val="left" w:pos="6726"/>
        </w:tabs>
        <w:ind w:left="567"/>
        <w:jc w:val="center"/>
        <w:rPr>
          <w:b/>
          <w:color w:val="FF0000"/>
        </w:rPr>
      </w:pPr>
    </w:p>
    <w:p w:rsidR="003B64DA" w:rsidRPr="00930C8A" w:rsidRDefault="003B64DA" w:rsidP="003B64DA">
      <w:pPr>
        <w:tabs>
          <w:tab w:val="left" w:pos="6726"/>
        </w:tabs>
        <w:ind w:firstLine="709"/>
        <w:jc w:val="both"/>
        <w:rPr>
          <w:color w:val="FF0000"/>
        </w:rPr>
      </w:pPr>
      <w:r w:rsidRPr="00930C8A">
        <w:rPr>
          <w:color w:val="FF0000"/>
        </w:rPr>
        <w:lastRenderedPageBreak/>
        <w:t>Прошедший 2019 год был годом дальнейшего развития, укрепления  материально – технического и финансового обеспечения деятельности школы. Источником инвестиций в качество образования стал федеральный, краевой и муниципальный бюджет, а также внебюджетные средства:</w:t>
      </w:r>
    </w:p>
    <w:p w:rsidR="003B64DA" w:rsidRPr="00930C8A" w:rsidRDefault="003B64DA" w:rsidP="003B64DA">
      <w:pPr>
        <w:pStyle w:val="af"/>
        <w:numPr>
          <w:ilvl w:val="0"/>
          <w:numId w:val="26"/>
        </w:numPr>
        <w:rPr>
          <w:color w:val="FF0000"/>
        </w:rPr>
      </w:pPr>
      <w:r w:rsidRPr="00930C8A">
        <w:rPr>
          <w:color w:val="FF0000"/>
          <w:highlight w:val="white"/>
        </w:rPr>
        <w:t>Разработка сметной документации  по монтажу пожарной сигнализации.</w:t>
      </w:r>
      <w:r w:rsidRPr="00930C8A">
        <w:rPr>
          <w:color w:val="FF0000"/>
        </w:rPr>
        <w:t>-  63800,00 руб.</w:t>
      </w:r>
    </w:p>
    <w:p w:rsidR="003B64DA" w:rsidRPr="00930C8A" w:rsidRDefault="003B64DA" w:rsidP="003B64DA">
      <w:pPr>
        <w:numPr>
          <w:ilvl w:val="0"/>
          <w:numId w:val="26"/>
        </w:numPr>
        <w:tabs>
          <w:tab w:val="left" w:pos="6726"/>
        </w:tabs>
        <w:jc w:val="both"/>
        <w:rPr>
          <w:color w:val="FF0000"/>
        </w:rPr>
      </w:pPr>
      <w:r w:rsidRPr="00930C8A">
        <w:rPr>
          <w:color w:val="FF0000"/>
        </w:rPr>
        <w:t xml:space="preserve">Мероприятия по подготовке к зиме – 62194,07  руб. </w:t>
      </w:r>
    </w:p>
    <w:p w:rsidR="003B64DA" w:rsidRPr="00930C8A" w:rsidRDefault="003B64DA" w:rsidP="003B64DA">
      <w:pPr>
        <w:numPr>
          <w:ilvl w:val="0"/>
          <w:numId w:val="26"/>
        </w:numPr>
        <w:tabs>
          <w:tab w:val="left" w:pos="6726"/>
        </w:tabs>
        <w:jc w:val="both"/>
        <w:rPr>
          <w:color w:val="FF0000"/>
        </w:rPr>
      </w:pPr>
      <w:r w:rsidRPr="00930C8A">
        <w:rPr>
          <w:color w:val="FF0000"/>
        </w:rPr>
        <w:t>Поставка учебной литературы – 574108,15 руб.</w:t>
      </w:r>
    </w:p>
    <w:p w:rsidR="003B64DA" w:rsidRPr="00930C8A" w:rsidRDefault="003B64DA" w:rsidP="003B64DA">
      <w:pPr>
        <w:numPr>
          <w:ilvl w:val="0"/>
          <w:numId w:val="26"/>
        </w:numPr>
        <w:tabs>
          <w:tab w:val="left" w:pos="6726"/>
        </w:tabs>
        <w:jc w:val="both"/>
        <w:rPr>
          <w:color w:val="FF0000"/>
        </w:rPr>
      </w:pPr>
      <w:r w:rsidRPr="00930C8A">
        <w:rPr>
          <w:color w:val="FF0000"/>
        </w:rPr>
        <w:t>Выполнение работ по замене оконных блоков – 331354,97 руб.</w:t>
      </w:r>
    </w:p>
    <w:p w:rsidR="003B64DA" w:rsidRPr="00930C8A" w:rsidRDefault="003B64DA" w:rsidP="003B64DA">
      <w:pPr>
        <w:numPr>
          <w:ilvl w:val="0"/>
          <w:numId w:val="26"/>
        </w:numPr>
        <w:tabs>
          <w:tab w:val="left" w:pos="6726"/>
        </w:tabs>
        <w:jc w:val="both"/>
        <w:rPr>
          <w:color w:val="FF0000"/>
        </w:rPr>
      </w:pPr>
      <w:r w:rsidRPr="00930C8A">
        <w:rPr>
          <w:color w:val="FF0000"/>
        </w:rPr>
        <w:t>Выполнение работ по капитальному ремонту 1 этажа основного здания школы – 4403011,07 руб.</w:t>
      </w:r>
    </w:p>
    <w:p w:rsidR="003B64DA" w:rsidRPr="00930C8A" w:rsidRDefault="003B64DA" w:rsidP="003B64DA">
      <w:pPr>
        <w:numPr>
          <w:ilvl w:val="0"/>
          <w:numId w:val="26"/>
        </w:numPr>
        <w:tabs>
          <w:tab w:val="left" w:pos="6726"/>
        </w:tabs>
        <w:jc w:val="both"/>
        <w:rPr>
          <w:color w:val="FF0000"/>
        </w:rPr>
      </w:pPr>
      <w:r w:rsidRPr="00930C8A">
        <w:rPr>
          <w:color w:val="FF0000"/>
        </w:rPr>
        <w:t>Выполнение работ по благоустройству территории – 4762331,42 руб.</w:t>
      </w:r>
    </w:p>
    <w:p w:rsidR="003B64DA" w:rsidRPr="00930C8A" w:rsidRDefault="003B64DA" w:rsidP="003B64DA">
      <w:pPr>
        <w:pStyle w:val="af"/>
        <w:numPr>
          <w:ilvl w:val="0"/>
          <w:numId w:val="26"/>
        </w:numPr>
        <w:rPr>
          <w:color w:val="FF0000"/>
        </w:rPr>
      </w:pPr>
      <w:r w:rsidRPr="00930C8A">
        <w:rPr>
          <w:color w:val="FF0000"/>
        </w:rPr>
        <w:t>Услуги предоставления доступа ЭКЖ (АВЕРС) -  15800,00 руб.</w:t>
      </w:r>
    </w:p>
    <w:p w:rsidR="003B64DA" w:rsidRPr="00930C8A" w:rsidRDefault="003B64DA" w:rsidP="003B64DA">
      <w:pPr>
        <w:pStyle w:val="af"/>
        <w:numPr>
          <w:ilvl w:val="0"/>
          <w:numId w:val="26"/>
        </w:numPr>
        <w:rPr>
          <w:color w:val="FF0000"/>
        </w:rPr>
      </w:pPr>
      <w:r w:rsidRPr="00930C8A">
        <w:rPr>
          <w:color w:val="FF0000"/>
        </w:rPr>
        <w:t>Разработка технического заключения на капитальный ремонт кровли здания школы – 75000,00 руб.</w:t>
      </w:r>
    </w:p>
    <w:p w:rsidR="003B64DA" w:rsidRPr="00930C8A" w:rsidRDefault="003B64DA" w:rsidP="003B64DA">
      <w:pPr>
        <w:pStyle w:val="af"/>
        <w:numPr>
          <w:ilvl w:val="0"/>
          <w:numId w:val="26"/>
        </w:numPr>
        <w:rPr>
          <w:color w:val="FF0000"/>
        </w:rPr>
      </w:pPr>
      <w:r w:rsidRPr="00930C8A">
        <w:rPr>
          <w:color w:val="FF0000"/>
        </w:rPr>
        <w:t xml:space="preserve">Приобретение основных средств (мебель, жалюзи, </w:t>
      </w:r>
      <w:proofErr w:type="spellStart"/>
      <w:r w:rsidRPr="00930C8A">
        <w:rPr>
          <w:color w:val="FF0000"/>
        </w:rPr>
        <w:t>тахограф</w:t>
      </w:r>
      <w:proofErr w:type="spellEnd"/>
      <w:r w:rsidRPr="00930C8A">
        <w:rPr>
          <w:color w:val="FF0000"/>
        </w:rPr>
        <w:t>, краска) – 270607,35 руб.</w:t>
      </w:r>
    </w:p>
    <w:p w:rsidR="003B64DA" w:rsidRPr="00930C8A" w:rsidRDefault="003B64DA" w:rsidP="003B64DA">
      <w:pPr>
        <w:pStyle w:val="af"/>
        <w:numPr>
          <w:ilvl w:val="0"/>
          <w:numId w:val="26"/>
        </w:numPr>
        <w:rPr>
          <w:color w:val="FF0000"/>
        </w:rPr>
      </w:pPr>
      <w:r w:rsidRPr="00930C8A">
        <w:rPr>
          <w:color w:val="FF0000"/>
        </w:rPr>
        <w:t>Приобретения за счет внебюджетных средств – 126942,60 руб.</w:t>
      </w:r>
    </w:p>
    <w:p w:rsidR="003B64DA" w:rsidRPr="00930C8A" w:rsidRDefault="003B64DA" w:rsidP="003B64DA">
      <w:pPr>
        <w:tabs>
          <w:tab w:val="left" w:pos="6726"/>
        </w:tabs>
        <w:ind w:firstLine="709"/>
        <w:jc w:val="both"/>
        <w:rPr>
          <w:color w:val="FF0000"/>
        </w:rPr>
      </w:pPr>
      <w:r w:rsidRPr="00930C8A">
        <w:rPr>
          <w:color w:val="FF0000"/>
        </w:rPr>
        <w:t xml:space="preserve">Запланированные работы выполнены в полном </w:t>
      </w:r>
      <w:proofErr w:type="spellStart"/>
      <w:r w:rsidRPr="00930C8A">
        <w:rPr>
          <w:color w:val="FF0000"/>
        </w:rPr>
        <w:t>обьеме</w:t>
      </w:r>
      <w:proofErr w:type="spellEnd"/>
      <w:r w:rsidRPr="00930C8A">
        <w:rPr>
          <w:color w:val="FF0000"/>
        </w:rPr>
        <w:t xml:space="preserve">, а также осуществлен текущий косметический ремонт всех сооружений и зданий на территории учреждения,  столовой. </w:t>
      </w:r>
    </w:p>
    <w:p w:rsidR="003B64DA" w:rsidRDefault="003B64DA" w:rsidP="003B64DA">
      <w:pPr>
        <w:tabs>
          <w:tab w:val="left" w:pos="6726"/>
        </w:tabs>
        <w:ind w:firstLine="709"/>
        <w:jc w:val="both"/>
        <w:rPr>
          <w:b/>
          <w:i/>
          <w:color w:val="FF0000"/>
        </w:rPr>
      </w:pPr>
    </w:p>
    <w:p w:rsidR="003B64DA" w:rsidRPr="00930C8A" w:rsidRDefault="003B64DA" w:rsidP="003B64DA">
      <w:pPr>
        <w:tabs>
          <w:tab w:val="left" w:pos="6726"/>
        </w:tabs>
        <w:ind w:firstLine="709"/>
        <w:jc w:val="both"/>
        <w:rPr>
          <w:color w:val="FF0000"/>
        </w:rPr>
      </w:pPr>
      <w:r w:rsidRPr="00930C8A">
        <w:rPr>
          <w:b/>
          <w:i/>
          <w:color w:val="FF0000"/>
        </w:rPr>
        <w:t>Вывод:</w:t>
      </w:r>
      <w:r w:rsidRPr="00930C8A">
        <w:rPr>
          <w:color w:val="FF0000"/>
        </w:rPr>
        <w:t xml:space="preserve"> состояние материально-технического обеспечения образовательного процесса позволяет осуществлять учебный процесс и реализовывать учебный план школы.</w:t>
      </w:r>
    </w:p>
    <w:p w:rsidR="003B64DA" w:rsidRDefault="003B64DA" w:rsidP="003B64DA">
      <w:pPr>
        <w:tabs>
          <w:tab w:val="left" w:pos="6726"/>
        </w:tabs>
        <w:ind w:firstLine="709"/>
        <w:jc w:val="both"/>
      </w:pPr>
    </w:p>
    <w:p w:rsidR="003B64DA" w:rsidRDefault="003B64DA" w:rsidP="003B64DA">
      <w:pPr>
        <w:tabs>
          <w:tab w:val="left" w:pos="6726"/>
        </w:tabs>
        <w:ind w:firstLine="709"/>
        <w:jc w:val="both"/>
      </w:pP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</w:p>
    <w:p w:rsidR="003B64DA" w:rsidRPr="00B02135" w:rsidRDefault="003B64DA" w:rsidP="003B64DA">
      <w:pPr>
        <w:pStyle w:val="a6"/>
        <w:tabs>
          <w:tab w:val="left" w:pos="6726"/>
        </w:tabs>
        <w:ind w:left="0"/>
        <w:jc w:val="center"/>
        <w:rPr>
          <w:b/>
        </w:rPr>
      </w:pPr>
      <w:r w:rsidRPr="00B02135">
        <w:rPr>
          <w:b/>
        </w:rPr>
        <w:t xml:space="preserve">2.8 Анализ влияния </w:t>
      </w:r>
      <w:proofErr w:type="spellStart"/>
      <w:r w:rsidRPr="00B02135">
        <w:rPr>
          <w:b/>
        </w:rPr>
        <w:t>внутришкольного</w:t>
      </w:r>
      <w:proofErr w:type="spellEnd"/>
      <w:r w:rsidRPr="00B02135">
        <w:rPr>
          <w:b/>
        </w:rPr>
        <w:t xml:space="preserve"> управления на результаты работы школы</w:t>
      </w:r>
    </w:p>
    <w:p w:rsidR="003B64DA" w:rsidRPr="00B02135" w:rsidRDefault="003B64DA" w:rsidP="003B64DA">
      <w:pPr>
        <w:pStyle w:val="a6"/>
        <w:tabs>
          <w:tab w:val="left" w:pos="6726"/>
        </w:tabs>
        <w:ind w:left="0"/>
        <w:jc w:val="center"/>
        <w:rPr>
          <w:b/>
        </w:rPr>
      </w:pP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 xml:space="preserve">Разработана и приведена  в соответствии вся нормативно – правовая база,  регламентирующая деятельность МКОУСОШ №11. 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В школе сложилась система организационно – педагогической деятельности, сочетающая работу администрации и коллегиальных органов управления: родительского комитета, Управляющего Совета, педагогического совета, научно-методического совета, ученического совета, активов классов. А так же создана эффективная целостная система информационно-аналитического обеспечения.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Основными элементами контроля учебно-воспитательного процесса в прошедшем учебном году были: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выполнение всеобуча;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состояние преподавания учебных предметов;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качество ЗУН учащихся;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выполнение учебных программ;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подготовка к ОГЭ и ЕГЭ;</w:t>
      </w:r>
    </w:p>
    <w:p w:rsidR="003B64DA" w:rsidRPr="00B02135" w:rsidRDefault="003B64DA" w:rsidP="003B64DA">
      <w:pPr>
        <w:numPr>
          <w:ilvl w:val="0"/>
          <w:numId w:val="5"/>
        </w:numPr>
        <w:tabs>
          <w:tab w:val="left" w:pos="1134"/>
          <w:tab w:val="left" w:pos="6726"/>
        </w:tabs>
        <w:jc w:val="both"/>
      </w:pPr>
      <w:r w:rsidRPr="00B02135">
        <w:t>состояние воспитательной системы.</w:t>
      </w:r>
    </w:p>
    <w:p w:rsidR="003B64DA" w:rsidRDefault="003B64DA" w:rsidP="003B64DA">
      <w:pPr>
        <w:tabs>
          <w:tab w:val="left" w:pos="6726"/>
        </w:tabs>
        <w:ind w:firstLine="709"/>
        <w:jc w:val="both"/>
        <w:rPr>
          <w:b/>
          <w:i/>
        </w:rPr>
      </w:pP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rPr>
          <w:b/>
          <w:i/>
        </w:rPr>
        <w:t>Выводы</w:t>
      </w:r>
      <w:r w:rsidRPr="00B02135">
        <w:rPr>
          <w:b/>
        </w:rPr>
        <w:t>:</w:t>
      </w:r>
      <w:r w:rsidRPr="00B02135">
        <w:t xml:space="preserve"> данная система </w:t>
      </w:r>
      <w:proofErr w:type="spellStart"/>
      <w:r w:rsidRPr="00B02135">
        <w:t>внутришкольного</w:t>
      </w:r>
      <w:proofErr w:type="spellEnd"/>
      <w:r w:rsidRPr="00B02135">
        <w:t xml:space="preserve"> управления в прошедшем учебном году в основном  обеспечила достижение запланированных результатов. </w:t>
      </w:r>
    </w:p>
    <w:p w:rsidR="003B64DA" w:rsidRPr="00B02135" w:rsidRDefault="003B64DA" w:rsidP="003B64DA">
      <w:pPr>
        <w:tabs>
          <w:tab w:val="left" w:pos="6726"/>
        </w:tabs>
        <w:jc w:val="center"/>
        <w:rPr>
          <w:b/>
        </w:rPr>
      </w:pPr>
    </w:p>
    <w:p w:rsidR="003B64DA" w:rsidRPr="00B02135" w:rsidRDefault="003B64DA" w:rsidP="003B64DA">
      <w:pPr>
        <w:tabs>
          <w:tab w:val="left" w:pos="6726"/>
        </w:tabs>
        <w:jc w:val="center"/>
        <w:rPr>
          <w:b/>
        </w:rPr>
      </w:pPr>
      <w:r w:rsidRPr="00B02135">
        <w:rPr>
          <w:b/>
        </w:rPr>
        <w:t xml:space="preserve">Проблемы и выводы, вытекающие из </w:t>
      </w:r>
      <w:r>
        <w:rPr>
          <w:b/>
        </w:rPr>
        <w:t>само</w:t>
      </w:r>
      <w:r w:rsidRPr="00B02135">
        <w:rPr>
          <w:b/>
        </w:rPr>
        <w:t>анализа работы школы</w:t>
      </w:r>
    </w:p>
    <w:p w:rsidR="003B64DA" w:rsidRPr="00B02135" w:rsidRDefault="003B64DA" w:rsidP="003B64DA">
      <w:pPr>
        <w:tabs>
          <w:tab w:val="left" w:pos="6726"/>
        </w:tabs>
        <w:jc w:val="center"/>
        <w:rPr>
          <w:b/>
        </w:rPr>
      </w:pPr>
      <w:r w:rsidRPr="00B02135">
        <w:tab/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Аналитические данные работы педагогического коллектива за 201</w:t>
      </w:r>
      <w:r>
        <w:t>9</w:t>
      </w:r>
      <w:r w:rsidRPr="00B02135">
        <w:t xml:space="preserve"> учебный год в целом подтверждают, что велась целенаправленная работа по совершенствованию качества </w:t>
      </w:r>
      <w:r w:rsidRPr="00B02135">
        <w:lastRenderedPageBreak/>
        <w:t>образования в школе, по освоению новых форм итоговой аттестации выпускниками школы, закрепили положительные результаты по успешной реализации в образовательном процессе информационных технологий, создаются условия для их активного освоения и внедрения.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Система мероприятий направлена на достижение доступного, качественного и эффективного образования, на поиск наиболее эффективных путей развития.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Повышенное внимание в школе уделялось вопросу доступности образования. Взяты под строгий учет и контроль опекаемые дети, малообеспеченные, сироты. Им обеспечено льготное питание в школьной столовой, контролируется их посещение кружков и спортивных секций. Индивидуальным обучением на дому охвачены все дети с соответствующими медицинскими заключениями. Равный доступ к образованию должны иметь все дети с ограниченными возможностями, требующие особого внимания, социальной и психологической поддержки.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В работе педагогического коллектива имеются проблемы. Вызывает тревогу рост число семей и детей среди вновь прибывших, находящихся в социально-опасном положении.</w:t>
      </w:r>
    </w:p>
    <w:p w:rsidR="003B64DA" w:rsidRPr="00B02135" w:rsidRDefault="003B64DA" w:rsidP="003B64DA">
      <w:pPr>
        <w:ind w:firstLine="709"/>
        <w:jc w:val="both"/>
      </w:pPr>
      <w:r w:rsidRPr="00B02135">
        <w:t>Пок</w:t>
      </w:r>
      <w:r>
        <w:t>азатели  качества знаний  в 2019</w:t>
      </w:r>
      <w:r w:rsidRPr="00B02135">
        <w:t xml:space="preserve"> учебном году имеют незначительную тенденцию к уменьшению по сравнению с предыдущим учебным годом, что объясняется   введением в практику  на всех ступенях обучения новых форм контроля, направленных на подготовку к итоговой аттестации, более строгом контроле за соблюдением объективности в оценивании  работ, систематическом мониторинге диагностических работ. Поэтому следует обратить особое внимание на развитие ведущих учебных умений учащихся, повышение эффективности педагогического процесса и обеспечение качества образования.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Современные инновационные педагогические технологии многими учителями в повседневной практике применялись в недостаточной степени.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>Недостаточно уделено внимания трансляции передового педагогического опыта через публикации в  научно-методических сборниках, журналах разных уровней.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  <w:rPr>
          <w:spacing w:val="4"/>
        </w:rPr>
      </w:pPr>
      <w:r w:rsidRPr="00B02135">
        <w:t xml:space="preserve">В воспитательной работе не решена проблема </w:t>
      </w:r>
      <w:r w:rsidRPr="00B02135">
        <w:rPr>
          <w:spacing w:val="4"/>
        </w:rPr>
        <w:t>индивидуального подхода: не все обучающиеся активно включены в жизнедеятельность ученического коллектива, есть классы, где слабо проявляются признаки развития коллектива, слабое самоуправление.</w:t>
      </w:r>
    </w:p>
    <w:p w:rsidR="003B64DA" w:rsidRPr="00B02135" w:rsidRDefault="003B64DA" w:rsidP="003B64DA">
      <w:pPr>
        <w:tabs>
          <w:tab w:val="left" w:pos="6726"/>
        </w:tabs>
        <w:ind w:firstLine="709"/>
        <w:jc w:val="both"/>
        <w:rPr>
          <w:spacing w:val="4"/>
        </w:rPr>
      </w:pPr>
      <w:r w:rsidRPr="00B02135">
        <w:rPr>
          <w:spacing w:val="4"/>
        </w:rPr>
        <w:t>Наблюдалась  недостаточная активность родителей в учебно-воспитательном процессе.</w:t>
      </w:r>
    </w:p>
    <w:p w:rsidR="003B64DA" w:rsidRDefault="003B64DA" w:rsidP="003B64DA">
      <w:pPr>
        <w:tabs>
          <w:tab w:val="left" w:pos="6726"/>
        </w:tabs>
        <w:ind w:firstLine="709"/>
        <w:jc w:val="both"/>
      </w:pPr>
    </w:p>
    <w:p w:rsidR="003B64DA" w:rsidRPr="00B02135" w:rsidRDefault="003B64DA" w:rsidP="003B64DA">
      <w:pPr>
        <w:tabs>
          <w:tab w:val="left" w:pos="6726"/>
        </w:tabs>
        <w:ind w:firstLine="709"/>
        <w:jc w:val="both"/>
      </w:pPr>
      <w:r w:rsidRPr="00B02135">
        <w:t xml:space="preserve">Учитывая вышесказанное, </w:t>
      </w:r>
      <w:r w:rsidRPr="00B02135">
        <w:rPr>
          <w:b/>
        </w:rPr>
        <w:t>на 20</w:t>
      </w:r>
      <w:r>
        <w:rPr>
          <w:b/>
        </w:rPr>
        <w:t>20</w:t>
      </w:r>
      <w:r w:rsidRPr="00B02135">
        <w:rPr>
          <w:b/>
        </w:rPr>
        <w:t xml:space="preserve"> учебный год следует считать приоритетными следующие направления деятельности школы: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t>меры, направленные на повышение качества знаний, уровня учебной мотивации и общей культуры учащихся.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t>психолого-педагогическое сопровождение процесса обучения и подготовки к ГИА.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t>широкое использование педагогами в повседневной практике инновационных технологий, передового опыта, их участие в конкурсах и проектах.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t>повышение профессиональной компетентности молодых педагогов в процессе их включения в научно-исследовательскую работу, публикация методических материалов.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t>укрепление и использование материально-технической базы школы для формирования функциональной информационной грамотности учителей и учащихся.</w:t>
      </w:r>
    </w:p>
    <w:p w:rsidR="003B64DA" w:rsidRPr="00B02135" w:rsidRDefault="003B64DA" w:rsidP="003B64DA">
      <w:pPr>
        <w:pStyle w:val="a6"/>
        <w:numPr>
          <w:ilvl w:val="0"/>
          <w:numId w:val="7"/>
        </w:numPr>
        <w:jc w:val="both"/>
      </w:pPr>
      <w:r w:rsidRPr="00B02135">
        <w:rPr>
          <w:spacing w:val="4"/>
        </w:rPr>
        <w:t xml:space="preserve">создание условий для участия семей в воспитательном процессе, </w:t>
      </w:r>
      <w:r w:rsidRPr="00B02135">
        <w:t>психолого-педагогическое сопровождение семей, находящихся в социально-опасном положении.</w:t>
      </w:r>
    </w:p>
    <w:p w:rsidR="003B64DA" w:rsidRPr="00B02135" w:rsidRDefault="003B64DA" w:rsidP="003B64DA">
      <w:pPr>
        <w:ind w:left="360"/>
        <w:jc w:val="both"/>
      </w:pPr>
    </w:p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Pr="00B02135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p w:rsidR="003B64DA" w:rsidRDefault="003B64DA" w:rsidP="003B64DA"/>
    <w:tbl>
      <w:tblPr>
        <w:tblStyle w:val="afc"/>
        <w:tblW w:w="10491" w:type="dxa"/>
        <w:tblInd w:w="-601" w:type="dxa"/>
        <w:tblLook w:val="04A0" w:firstRow="1" w:lastRow="0" w:firstColumn="1" w:lastColumn="0" w:noHBand="0" w:noVBand="1"/>
      </w:tblPr>
      <w:tblGrid>
        <w:gridCol w:w="1702"/>
        <w:gridCol w:w="6521"/>
        <w:gridCol w:w="2268"/>
      </w:tblGrid>
      <w:tr w:rsidR="003B64DA" w:rsidRPr="00B02135" w:rsidTr="003B64D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B02135">
              <w:rPr>
                <w:b/>
                <w:lang w:val="en-US"/>
              </w:rPr>
              <w:t>II</w:t>
            </w:r>
            <w:r w:rsidRPr="00B02135">
              <w:rPr>
                <w:b/>
              </w:rPr>
              <w:t xml:space="preserve">. РЕЗУЛЬТАТЫ АНАЛИЗА ПОКАЗАТЕЛЕЙ САМООБСЛЕДОВАНИЯ  </w:t>
            </w:r>
          </w:p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B02135">
              <w:rPr>
                <w:b/>
              </w:rPr>
              <w:t>МКОУ СОШ №11</w:t>
            </w:r>
          </w:p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B02135">
              <w:rPr>
                <w:b/>
              </w:rPr>
              <w:t>N п/п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B02135">
              <w:rPr>
                <w:b/>
              </w:rPr>
              <w:t>Показатели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ind w:left="34" w:firstLine="33"/>
              <w:jc w:val="center"/>
              <w:textAlignment w:val="baseline"/>
              <w:rPr>
                <w:b/>
              </w:rPr>
            </w:pPr>
            <w:r w:rsidRPr="00B02135">
              <w:rPr>
                <w:b/>
              </w:rPr>
              <w:t>Единица измерения</w:t>
            </w:r>
          </w:p>
        </w:tc>
      </w:tr>
      <w:tr w:rsidR="003B64DA" w:rsidRPr="00B02135" w:rsidTr="003B64DA">
        <w:tc>
          <w:tcPr>
            <w:tcW w:w="10491" w:type="dxa"/>
            <w:gridSpan w:val="3"/>
          </w:tcPr>
          <w:p w:rsidR="003B64DA" w:rsidRPr="00B02135" w:rsidRDefault="003B64DA" w:rsidP="003B64DA">
            <w:pPr>
              <w:pStyle w:val="a6"/>
              <w:numPr>
                <w:ilvl w:val="2"/>
                <w:numId w:val="10"/>
              </w:numPr>
              <w:tabs>
                <w:tab w:val="clear" w:pos="2160"/>
              </w:tabs>
              <w:spacing w:line="315" w:lineRule="atLeast"/>
              <w:ind w:left="458"/>
              <w:jc w:val="center"/>
              <w:textAlignment w:val="baseline"/>
            </w:pPr>
            <w:r w:rsidRPr="00B02135">
              <w:rPr>
                <w:b/>
                <w:bCs/>
              </w:rPr>
              <w:t xml:space="preserve">Образовательная деятельность 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Общая численность учащихся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499 человек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225 человек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237 человек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37 человек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1.5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199 человек/ 39 %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1.6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4 балла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1.7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3 балла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1.8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66 баллов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lastRenderedPageBreak/>
              <w:t>1.9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Средний балл единого государственного экзамена выпускников 11 класса по математике:</w:t>
            </w:r>
          </w:p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 xml:space="preserve"> - профильный уровень;</w:t>
            </w:r>
          </w:p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- базовый уровень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48,5 балла</w:t>
            </w: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4 балла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1.10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класса:</w:t>
            </w:r>
          </w:p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- профильный уровень;</w:t>
            </w:r>
          </w:p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- базовый уровень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00B050"/>
              </w:rPr>
            </w:pPr>
            <w:r w:rsidRPr="00C45885">
              <w:rPr>
                <w:color w:val="00B050"/>
              </w:rPr>
              <w:t>4 человека/ 44%</w:t>
            </w:r>
          </w:p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C45885">
              <w:rPr>
                <w:color w:val="FF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1.15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1.16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2</w:t>
            </w:r>
            <w:r w:rsidRPr="00C45885">
              <w:rPr>
                <w:color w:val="C00000"/>
                <w:lang w:val="en-US"/>
              </w:rPr>
              <w:t xml:space="preserve"> </w:t>
            </w:r>
            <w:r w:rsidRPr="00C45885">
              <w:rPr>
                <w:color w:val="C00000"/>
              </w:rPr>
              <w:t>человек/</w:t>
            </w:r>
            <w:r w:rsidRPr="00C45885">
              <w:rPr>
                <w:color w:val="C00000"/>
                <w:lang w:val="en-US"/>
              </w:rPr>
              <w:t xml:space="preserve"> </w:t>
            </w:r>
            <w:r w:rsidRPr="00C45885">
              <w:rPr>
                <w:color w:val="C00000"/>
              </w:rPr>
              <w:t>3%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1.17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1 человек/ 6%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1.18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336 человек/70%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1.19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человек/%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1.19.1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Регионального уровня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6 человек/ 1,2 %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1.19.2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Федерального уровня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3 человек/ 0,6 %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lastRenderedPageBreak/>
              <w:t>1.19.3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Международного уровня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0 человек/ 0%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1.20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0 человек/ 0%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0 человек/ 0%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0 человек/ 0 %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Общая численность педагогических работников, в том числе: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>
              <w:t>36</w:t>
            </w:r>
            <w:r w:rsidRPr="00B02135">
              <w:t xml:space="preserve"> человек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1.25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30 человек / 81 %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1.26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30 человек / 81 %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1.27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8 человек / 19%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1.28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8 человек / 19%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1.29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1.29.1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Высшая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24 человека/ 63%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1.29.2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Первая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4 человека/ 10,5%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1.30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1.30.1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До 5 лет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6 человек/ 16%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1.30.2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Свыше 20 лет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29 человек/ 77%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lastRenderedPageBreak/>
              <w:t>1.31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 xml:space="preserve"> 6 человек / 16%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9 человек/ 24%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3</w:t>
            </w:r>
            <w:r>
              <w:rPr>
                <w:color w:val="C00000"/>
              </w:rPr>
              <w:t>6</w:t>
            </w:r>
            <w:r w:rsidRPr="00C45885">
              <w:rPr>
                <w:color w:val="C00000"/>
              </w:rPr>
              <w:t xml:space="preserve"> человек/ </w:t>
            </w:r>
            <w:r>
              <w:rPr>
                <w:color w:val="C00000"/>
              </w:rPr>
              <w:t>95</w:t>
            </w:r>
            <w:r w:rsidRPr="00C45885">
              <w:rPr>
                <w:color w:val="C00000"/>
              </w:rPr>
              <w:t>%</w:t>
            </w:r>
          </w:p>
        </w:tc>
      </w:tr>
      <w:tr w:rsidR="003B64DA" w:rsidRPr="00C4588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1.34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3B64DA" w:rsidRPr="00C45885" w:rsidRDefault="003B64DA" w:rsidP="003B64DA">
            <w:pPr>
              <w:spacing w:line="315" w:lineRule="atLeast"/>
              <w:jc w:val="center"/>
              <w:textAlignment w:val="baseline"/>
              <w:rPr>
                <w:color w:val="C00000"/>
              </w:rPr>
            </w:pPr>
            <w:r w:rsidRPr="00C45885">
              <w:rPr>
                <w:color w:val="C00000"/>
              </w:rPr>
              <w:t>35  человека/92%</w:t>
            </w:r>
          </w:p>
        </w:tc>
      </w:tr>
      <w:tr w:rsidR="003B64DA" w:rsidRPr="00B02135" w:rsidTr="003B64DA">
        <w:tc>
          <w:tcPr>
            <w:tcW w:w="10491" w:type="dxa"/>
            <w:gridSpan w:val="3"/>
          </w:tcPr>
          <w:p w:rsidR="003B64DA" w:rsidRPr="00B02135" w:rsidRDefault="003B64DA" w:rsidP="003B64DA">
            <w:pPr>
              <w:pStyle w:val="a6"/>
              <w:numPr>
                <w:ilvl w:val="2"/>
                <w:numId w:val="10"/>
              </w:numPr>
              <w:tabs>
                <w:tab w:val="clear" w:pos="2160"/>
              </w:tabs>
              <w:spacing w:line="315" w:lineRule="atLeast"/>
              <w:ind w:left="316"/>
              <w:jc w:val="center"/>
              <w:textAlignment w:val="baseline"/>
            </w:pPr>
            <w:r w:rsidRPr="00B02135">
              <w:rPr>
                <w:b/>
                <w:bCs/>
              </w:rPr>
              <w:t>Инфраструктура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>
              <w:t xml:space="preserve">0,04 </w:t>
            </w:r>
            <w:r w:rsidRPr="00B02135">
              <w:t>единиц</w:t>
            </w:r>
            <w:r>
              <w:t>ы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единиц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rPr>
                <w:u w:val="single"/>
              </w:rPr>
              <w:t>да</w:t>
            </w:r>
            <w:r w:rsidRPr="00B02135">
              <w:t>/нет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rPr>
                <w:u w:val="single"/>
              </w:rPr>
              <w:t>да</w:t>
            </w:r>
            <w:r w:rsidRPr="00B02135">
              <w:t>/нет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2.4.1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да/</w:t>
            </w:r>
            <w:r w:rsidRPr="00B02135">
              <w:rPr>
                <w:u w:val="single"/>
              </w:rPr>
              <w:t>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2.4.2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 xml:space="preserve">С </w:t>
            </w:r>
            <w:proofErr w:type="spellStart"/>
            <w:r w:rsidRPr="00B02135">
              <w:t>медиатекой</w:t>
            </w:r>
            <w:proofErr w:type="spellEnd"/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rPr>
                <w:u w:val="single"/>
              </w:rPr>
              <w:t>да</w:t>
            </w:r>
            <w:r w:rsidRPr="00B02135">
              <w:t>/нет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2.4.3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да/</w:t>
            </w:r>
            <w:r w:rsidRPr="00B02135">
              <w:rPr>
                <w:u w:val="single"/>
              </w:rPr>
              <w:t>нет</w:t>
            </w:r>
          </w:p>
        </w:tc>
        <w:bookmarkStart w:id="0" w:name="_GoBack"/>
        <w:bookmarkEnd w:id="0"/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2.4.4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rPr>
                <w:u w:val="single"/>
              </w:rPr>
              <w:t>да</w:t>
            </w:r>
            <w:r w:rsidRPr="00B02135">
              <w:t>/нет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2.4.5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да/</w:t>
            </w:r>
            <w:r w:rsidRPr="00B02135">
              <w:rPr>
                <w:u w:val="single"/>
              </w:rPr>
              <w:t>нет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2.5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>
              <w:t>499</w:t>
            </w:r>
            <w:r w:rsidRPr="00B02135">
              <w:t xml:space="preserve"> человек/ 100%</w:t>
            </w:r>
          </w:p>
        </w:tc>
      </w:tr>
      <w:tr w:rsidR="003B64DA" w:rsidRPr="00B02135" w:rsidTr="003B64DA">
        <w:tc>
          <w:tcPr>
            <w:tcW w:w="1702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>2.6</w:t>
            </w:r>
          </w:p>
        </w:tc>
        <w:tc>
          <w:tcPr>
            <w:tcW w:w="6521" w:type="dxa"/>
          </w:tcPr>
          <w:p w:rsidR="003B64DA" w:rsidRPr="00B02135" w:rsidRDefault="003B64DA" w:rsidP="003B64DA">
            <w:pPr>
              <w:spacing w:line="315" w:lineRule="atLeast"/>
              <w:ind w:left="176" w:firstLine="34"/>
              <w:textAlignment w:val="baseline"/>
            </w:pPr>
            <w:r w:rsidRPr="00B02135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</w:tcPr>
          <w:p w:rsidR="003B64DA" w:rsidRPr="00B02135" w:rsidRDefault="003B64DA" w:rsidP="003B64DA">
            <w:pPr>
              <w:spacing w:line="315" w:lineRule="atLeast"/>
              <w:jc w:val="center"/>
              <w:textAlignment w:val="baseline"/>
            </w:pPr>
            <w:r w:rsidRPr="00B02135">
              <w:t xml:space="preserve">4 </w:t>
            </w:r>
            <w:proofErr w:type="spellStart"/>
            <w:r w:rsidRPr="00B02135">
              <w:t>кв.м</w:t>
            </w:r>
            <w:proofErr w:type="spellEnd"/>
          </w:p>
        </w:tc>
      </w:tr>
    </w:tbl>
    <w:p w:rsidR="003B64DA" w:rsidRPr="00B02135" w:rsidRDefault="003B64DA" w:rsidP="003B64DA"/>
    <w:sectPr w:rsidR="003B64DA" w:rsidRPr="00B02135" w:rsidSect="003B64DA">
      <w:footerReference w:type="default" r:id="rId5"/>
      <w:pgSz w:w="11906" w:h="16838"/>
      <w:pgMar w:top="709" w:right="850" w:bottom="709" w:left="1418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97031"/>
      <w:docPartObj>
        <w:docPartGallery w:val="Page Numbers (Bottom of Page)"/>
        <w:docPartUnique/>
      </w:docPartObj>
    </w:sdtPr>
    <w:sdtContent>
      <w:p w:rsidR="003B64DA" w:rsidRDefault="003B64D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E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B64DA" w:rsidRDefault="003B64DA">
    <w:pPr>
      <w:pStyle w:val="af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CA216DE"/>
    <w:lvl w:ilvl="0" w:tplc="8BCEEDCA">
      <w:start w:val="1"/>
      <w:numFmt w:val="decimal"/>
      <w:lvlText w:val="%1)"/>
      <w:lvlJc w:val="left"/>
    </w:lvl>
    <w:lvl w:ilvl="1" w:tplc="E244EF58">
      <w:numFmt w:val="decimal"/>
      <w:lvlText w:val=""/>
      <w:lvlJc w:val="left"/>
    </w:lvl>
    <w:lvl w:ilvl="2" w:tplc="8528C286">
      <w:numFmt w:val="decimal"/>
      <w:lvlText w:val=""/>
      <w:lvlJc w:val="left"/>
    </w:lvl>
    <w:lvl w:ilvl="3" w:tplc="2696CBB2">
      <w:numFmt w:val="decimal"/>
      <w:lvlText w:val=""/>
      <w:lvlJc w:val="left"/>
    </w:lvl>
    <w:lvl w:ilvl="4" w:tplc="296687BE">
      <w:numFmt w:val="decimal"/>
      <w:lvlText w:val=""/>
      <w:lvlJc w:val="left"/>
    </w:lvl>
    <w:lvl w:ilvl="5" w:tplc="14DA31D2">
      <w:numFmt w:val="decimal"/>
      <w:lvlText w:val=""/>
      <w:lvlJc w:val="left"/>
    </w:lvl>
    <w:lvl w:ilvl="6" w:tplc="9FA2A1EA">
      <w:numFmt w:val="decimal"/>
      <w:lvlText w:val=""/>
      <w:lvlJc w:val="left"/>
    </w:lvl>
    <w:lvl w:ilvl="7" w:tplc="2EE21384">
      <w:numFmt w:val="decimal"/>
      <w:lvlText w:val=""/>
      <w:lvlJc w:val="left"/>
    </w:lvl>
    <w:lvl w:ilvl="8" w:tplc="048E37D0">
      <w:numFmt w:val="decimal"/>
      <w:lvlText w:val=""/>
      <w:lvlJc w:val="left"/>
    </w:lvl>
  </w:abstractNum>
  <w:abstractNum w:abstractNumId="1" w15:restartNumberingAfterBreak="0">
    <w:nsid w:val="018C7CC8"/>
    <w:multiLevelType w:val="hybridMultilevel"/>
    <w:tmpl w:val="9D72AD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813"/>
    <w:multiLevelType w:val="hybridMultilevel"/>
    <w:tmpl w:val="67A48D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33439"/>
    <w:multiLevelType w:val="hybridMultilevel"/>
    <w:tmpl w:val="A04C0E24"/>
    <w:lvl w:ilvl="0" w:tplc="E9F28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D33"/>
    <w:multiLevelType w:val="hybridMultilevel"/>
    <w:tmpl w:val="A948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23D5359"/>
    <w:multiLevelType w:val="multilevel"/>
    <w:tmpl w:val="8BC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C1792"/>
    <w:multiLevelType w:val="hybridMultilevel"/>
    <w:tmpl w:val="9CA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E37"/>
    <w:multiLevelType w:val="hybridMultilevel"/>
    <w:tmpl w:val="C04462E2"/>
    <w:lvl w:ilvl="0" w:tplc="1A3E2B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32B1"/>
    <w:multiLevelType w:val="hybridMultilevel"/>
    <w:tmpl w:val="C016A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13414"/>
    <w:multiLevelType w:val="hybridMultilevel"/>
    <w:tmpl w:val="33082240"/>
    <w:lvl w:ilvl="0" w:tplc="079EA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E379F6"/>
    <w:multiLevelType w:val="multilevel"/>
    <w:tmpl w:val="6054D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BE382C"/>
    <w:multiLevelType w:val="hybridMultilevel"/>
    <w:tmpl w:val="4D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81227"/>
    <w:multiLevelType w:val="hybridMultilevel"/>
    <w:tmpl w:val="6C94F508"/>
    <w:lvl w:ilvl="0" w:tplc="99049F9A">
      <w:start w:val="3"/>
      <w:numFmt w:val="decimal"/>
      <w:lvlText w:val="2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60D2F"/>
    <w:multiLevelType w:val="hybridMultilevel"/>
    <w:tmpl w:val="E574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CE658B"/>
    <w:multiLevelType w:val="multilevel"/>
    <w:tmpl w:val="A5843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ED01C48"/>
    <w:multiLevelType w:val="hybridMultilevel"/>
    <w:tmpl w:val="744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7936"/>
    <w:multiLevelType w:val="hybridMultilevel"/>
    <w:tmpl w:val="E0FE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478D"/>
    <w:multiLevelType w:val="hybridMultilevel"/>
    <w:tmpl w:val="819CA924"/>
    <w:lvl w:ilvl="0" w:tplc="CC4AD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C43761"/>
    <w:multiLevelType w:val="hybridMultilevel"/>
    <w:tmpl w:val="989AD6F8"/>
    <w:lvl w:ilvl="0" w:tplc="CC4AD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B1B52"/>
    <w:multiLevelType w:val="hybridMultilevel"/>
    <w:tmpl w:val="9A3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26376"/>
    <w:multiLevelType w:val="multilevel"/>
    <w:tmpl w:val="14E62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EA5DDA"/>
    <w:multiLevelType w:val="hybridMultilevel"/>
    <w:tmpl w:val="5DF4CD3E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F5694"/>
    <w:multiLevelType w:val="hybridMultilevel"/>
    <w:tmpl w:val="4F84F5BC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0B27DA"/>
    <w:multiLevelType w:val="hybridMultilevel"/>
    <w:tmpl w:val="34F8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93416"/>
    <w:multiLevelType w:val="hybridMultilevel"/>
    <w:tmpl w:val="A04C0E24"/>
    <w:lvl w:ilvl="0" w:tplc="E9F285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1A9F"/>
    <w:multiLevelType w:val="hybridMultilevel"/>
    <w:tmpl w:val="160E773C"/>
    <w:lvl w:ilvl="0" w:tplc="FC9456F6">
      <w:start w:val="7"/>
      <w:numFmt w:val="decimal"/>
      <w:lvlText w:val="2.%1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379E2"/>
    <w:multiLevelType w:val="multilevel"/>
    <w:tmpl w:val="37F64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403A83"/>
    <w:multiLevelType w:val="hybridMultilevel"/>
    <w:tmpl w:val="E98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D5DEC"/>
    <w:multiLevelType w:val="hybridMultilevel"/>
    <w:tmpl w:val="F2C6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EB0"/>
    <w:multiLevelType w:val="hybridMultilevel"/>
    <w:tmpl w:val="9A46D732"/>
    <w:lvl w:ilvl="0" w:tplc="AF7EED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A1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5B7F3B"/>
    <w:multiLevelType w:val="hybridMultilevel"/>
    <w:tmpl w:val="5762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39FB"/>
    <w:multiLevelType w:val="hybridMultilevel"/>
    <w:tmpl w:val="2E443350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72687C"/>
    <w:multiLevelType w:val="multilevel"/>
    <w:tmpl w:val="373EA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6B2F2749"/>
    <w:multiLevelType w:val="hybridMultilevel"/>
    <w:tmpl w:val="A486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107D4"/>
    <w:multiLevelType w:val="hybridMultilevel"/>
    <w:tmpl w:val="0830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563B"/>
    <w:multiLevelType w:val="hybridMultilevel"/>
    <w:tmpl w:val="C5EC995C"/>
    <w:lvl w:ilvl="0" w:tplc="CC4A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593"/>
    <w:multiLevelType w:val="multilevel"/>
    <w:tmpl w:val="A5843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3334F53"/>
    <w:multiLevelType w:val="hybridMultilevel"/>
    <w:tmpl w:val="D7661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B48D3"/>
    <w:multiLevelType w:val="hybridMultilevel"/>
    <w:tmpl w:val="0834F858"/>
    <w:lvl w:ilvl="0" w:tplc="350A1C74">
      <w:start w:val="5"/>
      <w:numFmt w:val="decimal"/>
      <w:lvlText w:val="2.%1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34AC0"/>
    <w:multiLevelType w:val="hybridMultilevel"/>
    <w:tmpl w:val="D6341036"/>
    <w:lvl w:ilvl="0" w:tplc="CC4AD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F43D94"/>
    <w:multiLevelType w:val="hybridMultilevel"/>
    <w:tmpl w:val="3850BF56"/>
    <w:lvl w:ilvl="0" w:tplc="BF106076">
      <w:start w:val="4"/>
      <w:numFmt w:val="decimal"/>
      <w:lvlText w:val="2.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7D8C367E"/>
    <w:multiLevelType w:val="hybridMultilevel"/>
    <w:tmpl w:val="6D80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20DD9"/>
    <w:multiLevelType w:val="hybridMultilevel"/>
    <w:tmpl w:val="C764EE56"/>
    <w:lvl w:ilvl="0" w:tplc="05C81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3"/>
  </w:num>
  <w:num w:numId="5">
    <w:abstractNumId w:val="16"/>
  </w:num>
  <w:num w:numId="6">
    <w:abstractNumId w:val="5"/>
  </w:num>
  <w:num w:numId="7">
    <w:abstractNumId w:val="2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9"/>
  </w:num>
  <w:num w:numId="12">
    <w:abstractNumId w:val="36"/>
  </w:num>
  <w:num w:numId="13">
    <w:abstractNumId w:val="20"/>
  </w:num>
  <w:num w:numId="14">
    <w:abstractNumId w:val="3"/>
  </w:num>
  <w:num w:numId="15">
    <w:abstractNumId w:val="25"/>
  </w:num>
  <w:num w:numId="16">
    <w:abstractNumId w:val="34"/>
  </w:num>
  <w:num w:numId="17">
    <w:abstractNumId w:val="32"/>
  </w:num>
  <w:num w:numId="18">
    <w:abstractNumId w:val="18"/>
  </w:num>
  <w:num w:numId="19">
    <w:abstractNumId w:val="40"/>
  </w:num>
  <w:num w:numId="20">
    <w:abstractNumId w:val="1"/>
  </w:num>
  <w:num w:numId="21">
    <w:abstractNumId w:val="29"/>
  </w:num>
  <w:num w:numId="22">
    <w:abstractNumId w:val="12"/>
  </w:num>
  <w:num w:numId="23">
    <w:abstractNumId w:val="23"/>
  </w:num>
  <w:num w:numId="24">
    <w:abstractNumId w:val="14"/>
  </w:num>
  <w:num w:numId="25">
    <w:abstractNumId w:val="26"/>
  </w:num>
  <w:num w:numId="26">
    <w:abstractNumId w:val="4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3"/>
  </w:num>
  <w:num w:numId="30">
    <w:abstractNumId w:val="37"/>
  </w:num>
  <w:num w:numId="31">
    <w:abstractNumId w:val="15"/>
  </w:num>
  <w:num w:numId="32">
    <w:abstractNumId w:val="27"/>
  </w:num>
  <w:num w:numId="33">
    <w:abstractNumId w:val="17"/>
  </w:num>
  <w:num w:numId="34">
    <w:abstractNumId w:val="9"/>
  </w:num>
  <w:num w:numId="35">
    <w:abstractNumId w:val="35"/>
  </w:num>
  <w:num w:numId="36">
    <w:abstractNumId w:val="4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1"/>
  </w:num>
  <w:num w:numId="40">
    <w:abstractNumId w:val="10"/>
  </w:num>
  <w:num w:numId="41">
    <w:abstractNumId w:val="13"/>
  </w:num>
  <w:num w:numId="42">
    <w:abstractNumId w:val="41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DA"/>
    <w:rsid w:val="003B64DA"/>
    <w:rsid w:val="00946F78"/>
    <w:rsid w:val="00D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C807C"/>
  <w15:chartTrackingRefBased/>
  <w15:docId w15:val="{2B36355E-E9BB-40A4-B2ED-13F2953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64DA"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0"/>
    <w:next w:val="a0"/>
    <w:link w:val="20"/>
    <w:qFormat/>
    <w:rsid w:val="003B64DA"/>
    <w:pPr>
      <w:keepNext/>
      <w:ind w:left="6300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3B6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3B64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B64DA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64D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B6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B6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B64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rsid w:val="003B64DA"/>
    <w:rPr>
      <w:rFonts w:cs="Times New Roman"/>
      <w:color w:val="0000FF"/>
      <w:u w:val="single"/>
    </w:rPr>
  </w:style>
  <w:style w:type="paragraph" w:customStyle="1" w:styleId="a5">
    <w:name w:val="Базовый"/>
    <w:rsid w:val="003B64D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0"/>
    <w:uiPriority w:val="34"/>
    <w:qFormat/>
    <w:rsid w:val="003B64DA"/>
    <w:pPr>
      <w:ind w:left="720"/>
      <w:contextualSpacing/>
    </w:pPr>
  </w:style>
  <w:style w:type="paragraph" w:styleId="a7">
    <w:name w:val="Body Text Indent"/>
    <w:basedOn w:val="a0"/>
    <w:link w:val="a8"/>
    <w:rsid w:val="003B64DA"/>
    <w:pPr>
      <w:ind w:left="360"/>
    </w:pPr>
  </w:style>
  <w:style w:type="character" w:customStyle="1" w:styleId="a8">
    <w:name w:val="Основной текст с отступом Знак"/>
    <w:basedOn w:val="a1"/>
    <w:link w:val="a7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64DA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ab">
    <w:name w:val="Title"/>
    <w:basedOn w:val="a0"/>
    <w:link w:val="ac"/>
    <w:qFormat/>
    <w:rsid w:val="003B64D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3B6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нак Знак"/>
    <w:basedOn w:val="a1"/>
    <w:locked/>
    <w:rsid w:val="003B64DA"/>
    <w:rPr>
      <w:sz w:val="28"/>
      <w:lang w:val="ru-RU" w:eastAsia="ru-RU" w:bidi="ar-SA"/>
    </w:rPr>
  </w:style>
  <w:style w:type="paragraph" w:styleId="ae">
    <w:name w:val="Normal (Web)"/>
    <w:basedOn w:val="a0"/>
    <w:uiPriority w:val="99"/>
    <w:rsid w:val="003B64DA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3B64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3B64DA"/>
    <w:pPr>
      <w:spacing w:after="120"/>
    </w:pPr>
  </w:style>
  <w:style w:type="character" w:customStyle="1" w:styleId="af0">
    <w:name w:val="Основной текст Знак"/>
    <w:basedOn w:val="a1"/>
    <w:link w:val="af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B6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B6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3B64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3B64DA"/>
  </w:style>
  <w:style w:type="paragraph" w:styleId="23">
    <w:name w:val="Body Text 2"/>
    <w:basedOn w:val="a0"/>
    <w:link w:val="24"/>
    <w:unhideWhenUsed/>
    <w:rsid w:val="003B64D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rsid w:val="003B64D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3B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3B6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Текст выноски Знак"/>
    <w:basedOn w:val="a1"/>
    <w:link w:val="af8"/>
    <w:uiPriority w:val="99"/>
    <w:semiHidden/>
    <w:rsid w:val="003B64DA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3B64D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3B64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нак Знак Знак Знак"/>
    <w:basedOn w:val="a0"/>
    <w:rsid w:val="003B6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3B6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"/>
    <w:basedOn w:val="a0"/>
    <w:rsid w:val="003B64D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a">
    <w:name w:val="caption"/>
    <w:basedOn w:val="a0"/>
    <w:next w:val="a0"/>
    <w:qFormat/>
    <w:rsid w:val="003B64DA"/>
    <w:pPr>
      <w:spacing w:before="120" w:after="120"/>
    </w:pPr>
    <w:rPr>
      <w:b/>
      <w:bCs/>
      <w:sz w:val="20"/>
      <w:szCs w:val="20"/>
    </w:rPr>
  </w:style>
  <w:style w:type="paragraph" w:styleId="33">
    <w:name w:val="List Bullet 3"/>
    <w:basedOn w:val="a0"/>
    <w:uiPriority w:val="99"/>
    <w:rsid w:val="003B64DA"/>
    <w:pPr>
      <w:tabs>
        <w:tab w:val="num" w:pos="926"/>
      </w:tabs>
      <w:ind w:left="926" w:hanging="360"/>
    </w:pPr>
  </w:style>
  <w:style w:type="character" w:customStyle="1" w:styleId="apple-style-span">
    <w:name w:val="apple-style-span"/>
    <w:basedOn w:val="a1"/>
    <w:rsid w:val="003B64DA"/>
  </w:style>
  <w:style w:type="character" w:customStyle="1" w:styleId="apple-converted-space">
    <w:name w:val="apple-converted-space"/>
    <w:basedOn w:val="a1"/>
    <w:rsid w:val="003B64DA"/>
  </w:style>
  <w:style w:type="paragraph" w:customStyle="1" w:styleId="afb">
    <w:name w:val="Знак Знак Знак Знак Знак Знак Знак"/>
    <w:basedOn w:val="a0"/>
    <w:rsid w:val="003B6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3B64DA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15">
    <w:name w:val="Обычный (веб)1"/>
    <w:basedOn w:val="a0"/>
    <w:rsid w:val="003B64DA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table" w:styleId="afc">
    <w:name w:val="Table Grid"/>
    <w:basedOn w:val="a2"/>
    <w:uiPriority w:val="59"/>
    <w:rsid w:val="003B6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0"/>
    <w:rsid w:val="003B64DA"/>
    <w:pPr>
      <w:spacing w:before="100" w:beforeAutospacing="1" w:after="100" w:afterAutospacing="1"/>
    </w:pPr>
  </w:style>
  <w:style w:type="character" w:customStyle="1" w:styleId="25">
    <w:name w:val="Основной текст2"/>
    <w:uiPriority w:val="99"/>
    <w:rsid w:val="003B64D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fd">
    <w:name w:val="Основной текст_"/>
    <w:link w:val="34"/>
    <w:uiPriority w:val="99"/>
    <w:locked/>
    <w:rsid w:val="003B64DA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4">
    <w:name w:val="Основной текст3"/>
    <w:basedOn w:val="a0"/>
    <w:link w:val="afd"/>
    <w:uiPriority w:val="99"/>
    <w:rsid w:val="003B64DA"/>
    <w:pPr>
      <w:widowControl w:val="0"/>
      <w:shd w:val="clear" w:color="auto" w:fill="FFFFFF"/>
      <w:spacing w:line="240" w:lineRule="atLeast"/>
      <w:ind w:hanging="340"/>
    </w:pPr>
    <w:rPr>
      <w:rFonts w:eastAsiaTheme="minorHAnsi"/>
      <w:spacing w:val="1"/>
      <w:sz w:val="22"/>
      <w:szCs w:val="22"/>
      <w:lang w:eastAsia="en-US"/>
    </w:rPr>
  </w:style>
  <w:style w:type="paragraph" w:styleId="a">
    <w:name w:val="List"/>
    <w:basedOn w:val="a0"/>
    <w:rsid w:val="003B64DA"/>
    <w:pPr>
      <w:numPr>
        <w:numId w:val="6"/>
      </w:numPr>
    </w:pPr>
    <w:rPr>
      <w:sz w:val="20"/>
      <w:szCs w:val="20"/>
    </w:rPr>
  </w:style>
  <w:style w:type="character" w:styleId="afe">
    <w:name w:val="Emphasis"/>
    <w:basedOn w:val="a1"/>
    <w:qFormat/>
    <w:rsid w:val="003B64DA"/>
    <w:rPr>
      <w:i/>
      <w:iCs/>
    </w:rPr>
  </w:style>
  <w:style w:type="character" w:styleId="aff">
    <w:name w:val="Strong"/>
    <w:basedOn w:val="a1"/>
    <w:uiPriority w:val="22"/>
    <w:qFormat/>
    <w:rsid w:val="003B64DA"/>
    <w:rPr>
      <w:b/>
      <w:bCs/>
    </w:rPr>
  </w:style>
  <w:style w:type="character" w:customStyle="1" w:styleId="c8">
    <w:name w:val="c8"/>
    <w:basedOn w:val="a1"/>
    <w:rsid w:val="003B64DA"/>
  </w:style>
  <w:style w:type="character" w:customStyle="1" w:styleId="c0">
    <w:name w:val="c0"/>
    <w:basedOn w:val="a1"/>
    <w:rsid w:val="003B64DA"/>
  </w:style>
  <w:style w:type="character" w:customStyle="1" w:styleId="s3">
    <w:name w:val="s3"/>
    <w:basedOn w:val="a1"/>
    <w:rsid w:val="003B64DA"/>
  </w:style>
  <w:style w:type="paragraph" w:styleId="aff0">
    <w:name w:val="Subtitle"/>
    <w:basedOn w:val="a0"/>
    <w:link w:val="aff1"/>
    <w:qFormat/>
    <w:rsid w:val="003B64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1">
    <w:name w:val="Подзаголовок Знак"/>
    <w:basedOn w:val="a1"/>
    <w:link w:val="aff0"/>
    <w:rsid w:val="003B64DA"/>
    <w:rPr>
      <w:rFonts w:ascii="Arial" w:eastAsia="Times New Roman" w:hAnsi="Arial" w:cs="Arial"/>
      <w:sz w:val="24"/>
      <w:szCs w:val="24"/>
      <w:lang w:eastAsia="ru-RU"/>
    </w:rPr>
  </w:style>
  <w:style w:type="paragraph" w:styleId="35">
    <w:name w:val="Body Text 3"/>
    <w:basedOn w:val="a0"/>
    <w:link w:val="36"/>
    <w:rsid w:val="003B64D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rsid w:val="003B64DA"/>
    <w:rPr>
      <w:rFonts w:ascii="Calibri" w:eastAsia="Calibri" w:hAnsi="Calibri" w:cs="Times New Roman"/>
      <w:sz w:val="16"/>
      <w:szCs w:val="16"/>
    </w:rPr>
  </w:style>
  <w:style w:type="character" w:customStyle="1" w:styleId="16">
    <w:name w:val="Основной текст1"/>
    <w:basedOn w:val="afd"/>
    <w:rsid w:val="003B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"/>
    <w:basedOn w:val="a1"/>
    <w:rsid w:val="003B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p4">
    <w:name w:val="p4"/>
    <w:basedOn w:val="a0"/>
    <w:rsid w:val="003B64DA"/>
    <w:pPr>
      <w:spacing w:before="100" w:beforeAutospacing="1" w:after="100" w:afterAutospacing="1"/>
    </w:pPr>
  </w:style>
  <w:style w:type="paragraph" w:customStyle="1" w:styleId="p1">
    <w:name w:val="p1"/>
    <w:basedOn w:val="a0"/>
    <w:rsid w:val="003B64DA"/>
    <w:pPr>
      <w:spacing w:before="100" w:beforeAutospacing="1" w:after="100" w:afterAutospacing="1"/>
    </w:pPr>
  </w:style>
  <w:style w:type="character" w:customStyle="1" w:styleId="s8">
    <w:name w:val="s8"/>
    <w:basedOn w:val="a1"/>
    <w:rsid w:val="003B64DA"/>
  </w:style>
  <w:style w:type="character" w:customStyle="1" w:styleId="0pt">
    <w:name w:val="Основной текст + Полужирный;Курсив;Интервал 0 pt"/>
    <w:basedOn w:val="afd"/>
    <w:rsid w:val="003B64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Zag11">
    <w:name w:val="Zag_11"/>
    <w:rsid w:val="003B64DA"/>
  </w:style>
  <w:style w:type="character" w:customStyle="1" w:styleId="c1">
    <w:name w:val="c1"/>
    <w:basedOn w:val="a1"/>
    <w:rsid w:val="003B64DA"/>
  </w:style>
  <w:style w:type="character" w:customStyle="1" w:styleId="FontStyle29">
    <w:name w:val="Font Style29"/>
    <w:basedOn w:val="a1"/>
    <w:uiPriority w:val="99"/>
    <w:rsid w:val="003B64D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1"/>
    <w:uiPriority w:val="99"/>
    <w:rsid w:val="003B64DA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3B64DA"/>
  </w:style>
  <w:style w:type="character" w:customStyle="1" w:styleId="FontStyle87">
    <w:name w:val="Font Style87"/>
    <w:basedOn w:val="a1"/>
    <w:uiPriority w:val="99"/>
    <w:rsid w:val="003B64DA"/>
    <w:rPr>
      <w:rFonts w:ascii="Arial Unicode MS" w:eastAsia="Arial Unicode MS" w:hAnsi="Arial Unicode MS" w:cs="Arial Unicode MS" w:hint="eastAsia"/>
      <w:sz w:val="14"/>
      <w:szCs w:val="14"/>
    </w:rPr>
  </w:style>
  <w:style w:type="paragraph" w:customStyle="1" w:styleId="Style13">
    <w:name w:val="Style13"/>
    <w:basedOn w:val="a0"/>
    <w:uiPriority w:val="99"/>
    <w:rsid w:val="003B64D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a0"/>
    <w:uiPriority w:val="99"/>
    <w:rsid w:val="003B64D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11">
    <w:name w:val="Style11"/>
    <w:basedOn w:val="a0"/>
    <w:uiPriority w:val="99"/>
    <w:rsid w:val="003B64DA"/>
    <w:pPr>
      <w:widowControl w:val="0"/>
      <w:autoSpaceDE w:val="0"/>
      <w:autoSpaceDN w:val="0"/>
      <w:adjustRightInd w:val="0"/>
      <w:spacing w:line="197" w:lineRule="exact"/>
    </w:pPr>
    <w:rPr>
      <w:rFonts w:ascii="Arial Unicode MS" w:eastAsia="Arial Unicode MS" w:hAnsiTheme="minorHAnsi" w:cs="Arial Unicode MS"/>
    </w:rPr>
  </w:style>
  <w:style w:type="character" w:customStyle="1" w:styleId="LucidaSansUnicode75pt0pt">
    <w:name w:val="Основной текст + Lucida Sans Unicode;7;5 pt;Не полужирный;Интервал 0 pt"/>
    <w:basedOn w:val="afd"/>
    <w:rsid w:val="003B64DA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5pt0pt">
    <w:name w:val="Основной текст + 8;5 pt;Не полужирный;Интервал 0 pt"/>
    <w:basedOn w:val="afd"/>
    <w:rsid w:val="003B64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fd"/>
    <w:rsid w:val="003B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3B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B64DA"/>
    <w:rPr>
      <w:rFonts w:ascii="Times New Roman" w:eastAsia="Calibri" w:hAnsi="Times New Roman" w:cs="Calibri"/>
      <w:sz w:val="28"/>
      <w:szCs w:val="28"/>
    </w:rPr>
  </w:style>
  <w:style w:type="paragraph" w:customStyle="1" w:styleId="ConsPlusNonformat">
    <w:name w:val="ConsPlusNonformat"/>
    <w:rsid w:val="003B64D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17239</Words>
  <Characters>98263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2020-04-14T09:54:00Z</cp:lastPrinted>
  <dcterms:created xsi:type="dcterms:W3CDTF">2020-04-14T09:39:00Z</dcterms:created>
  <dcterms:modified xsi:type="dcterms:W3CDTF">2020-04-14T10:03:00Z</dcterms:modified>
</cp:coreProperties>
</file>